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CE34C" w14:textId="7241A5E5" w:rsidR="00282D39" w:rsidRPr="004230A6" w:rsidRDefault="00282D39" w:rsidP="00282D39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sz w:val="28"/>
          <w:lang w:eastAsia="ja-JP"/>
        </w:rPr>
      </w:pPr>
      <w:r w:rsidRPr="004230A6">
        <w:rPr>
          <w:bCs w:val="0"/>
          <w:sz w:val="28"/>
        </w:rPr>
        <w:t xml:space="preserve">3GPP TSG RAN WG1 </w:t>
      </w:r>
      <w:r w:rsidR="003F0337" w:rsidRPr="003F0337">
        <w:rPr>
          <w:rFonts w:eastAsia="MS Mincho"/>
          <w:bCs w:val="0"/>
          <w:sz w:val="28"/>
          <w:lang w:eastAsia="ja-JP"/>
        </w:rPr>
        <w:t>Meeting #84bis</w:t>
      </w:r>
      <w:r w:rsidRPr="004230A6">
        <w:rPr>
          <w:rFonts w:eastAsia="MS Mincho"/>
          <w:bCs w:val="0"/>
          <w:sz w:val="28"/>
          <w:lang w:eastAsia="ja-JP"/>
        </w:rPr>
        <w:t xml:space="preserve">                         </w:t>
      </w:r>
      <w:r w:rsidR="003F0337">
        <w:rPr>
          <w:rFonts w:eastAsia="MS Mincho"/>
          <w:bCs w:val="0"/>
          <w:sz w:val="28"/>
          <w:lang w:eastAsia="ja-JP"/>
        </w:rPr>
        <w:tab/>
      </w:r>
      <w:r w:rsidR="003F0337">
        <w:rPr>
          <w:rFonts w:eastAsia="MS Mincho"/>
          <w:bCs w:val="0"/>
          <w:sz w:val="28"/>
          <w:lang w:eastAsia="ja-JP"/>
        </w:rPr>
        <w:tab/>
      </w:r>
      <w:r w:rsidRPr="004230A6">
        <w:rPr>
          <w:rFonts w:eastAsia="MS Mincho"/>
          <w:bCs w:val="0"/>
          <w:sz w:val="28"/>
          <w:lang w:eastAsia="ja-JP"/>
        </w:rPr>
        <w:t>R1-16</w:t>
      </w:r>
      <w:r w:rsidR="00AD1FF3">
        <w:rPr>
          <w:rFonts w:eastAsia="MS Mincho"/>
          <w:bCs w:val="0"/>
          <w:sz w:val="28"/>
          <w:lang w:eastAsia="ja-JP"/>
        </w:rPr>
        <w:t>2776</w:t>
      </w:r>
    </w:p>
    <w:p w14:paraId="1628A52A" w14:textId="5D07F276" w:rsidR="00282D39" w:rsidRPr="004230A6" w:rsidRDefault="003F0337" w:rsidP="00282D39">
      <w:pPr>
        <w:pStyle w:val="Header"/>
        <w:rPr>
          <w:rFonts w:eastAsia="MS Mincho"/>
          <w:bCs w:val="0"/>
          <w:sz w:val="28"/>
          <w:lang w:eastAsia="ja-JP"/>
        </w:rPr>
      </w:pPr>
      <w:r w:rsidRPr="003F0337">
        <w:rPr>
          <w:rFonts w:eastAsia="MS Mincho"/>
          <w:bCs w:val="0"/>
          <w:sz w:val="28"/>
          <w:lang w:eastAsia="ja-JP"/>
        </w:rPr>
        <w:t>Busan, Korea</w:t>
      </w:r>
      <w:r w:rsidR="00114499">
        <w:rPr>
          <w:rFonts w:eastAsia="MS Mincho"/>
          <w:bCs w:val="0"/>
          <w:sz w:val="28"/>
          <w:lang w:eastAsia="ja-JP"/>
        </w:rPr>
        <w:t>,</w:t>
      </w:r>
      <w:r w:rsidRPr="003F0337">
        <w:rPr>
          <w:rFonts w:eastAsia="MS Mincho"/>
          <w:bCs w:val="0"/>
          <w:sz w:val="28"/>
          <w:lang w:eastAsia="ja-JP"/>
        </w:rPr>
        <w:t xml:space="preserve"> 11th - 15th April 2016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0E43AAB0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Pr="00DF438D">
        <w:rPr>
          <w:rFonts w:cs="Arial"/>
          <w:b/>
          <w:sz w:val="24"/>
          <w:lang w:val="en-US" w:eastAsia="ja-JP"/>
        </w:rPr>
        <w:t>Ericsson</w:t>
      </w:r>
    </w:p>
    <w:p w14:paraId="28D17247" w14:textId="77777777" w:rsidR="00AD1FF3" w:rsidRDefault="00BD21BC" w:rsidP="00AD1FF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="00AD1FF3" w:rsidRPr="00AD1FF3">
        <w:rPr>
          <w:rFonts w:cs="Arial"/>
          <w:b/>
          <w:sz w:val="24"/>
          <w:lang w:val="en-US" w:eastAsia="ja-JP"/>
        </w:rPr>
        <w:t>NB-</w:t>
      </w:r>
      <w:proofErr w:type="spellStart"/>
      <w:r w:rsidR="00AD1FF3" w:rsidRPr="00AD1FF3">
        <w:rPr>
          <w:rFonts w:cs="Arial"/>
          <w:b/>
          <w:sz w:val="24"/>
          <w:lang w:val="en-US" w:eastAsia="ja-JP"/>
        </w:rPr>
        <w:t>IoT</w:t>
      </w:r>
      <w:proofErr w:type="spellEnd"/>
      <w:r w:rsidR="00AD1FF3" w:rsidRPr="00AD1FF3">
        <w:rPr>
          <w:rFonts w:cs="Arial"/>
          <w:b/>
          <w:sz w:val="24"/>
          <w:lang w:val="en-US" w:eastAsia="ja-JP"/>
        </w:rPr>
        <w:t xml:space="preserve"> - Remaining issues for NPUSCH design </w:t>
      </w:r>
    </w:p>
    <w:p w14:paraId="03EDDC76" w14:textId="0619DA73" w:rsidR="00BD21BC" w:rsidRPr="00B24337" w:rsidRDefault="00BD21BC" w:rsidP="00AD1FF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6FB42E13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5A2929">
        <w:rPr>
          <w:rFonts w:cs="Arial"/>
          <w:b/>
          <w:sz w:val="24"/>
          <w:lang w:val="en-US"/>
        </w:rPr>
        <w:t xml:space="preserve">Agenda Item:         </w:t>
      </w:r>
      <w:r w:rsidRPr="005A2929">
        <w:rPr>
          <w:rFonts w:cs="Arial"/>
          <w:b/>
          <w:sz w:val="24"/>
          <w:lang w:val="en-US"/>
        </w:rPr>
        <w:tab/>
      </w:r>
      <w:r w:rsidR="003F0337">
        <w:rPr>
          <w:rFonts w:cs="Arial"/>
          <w:b/>
          <w:sz w:val="24"/>
          <w:lang w:val="en-US"/>
        </w:rPr>
        <w:t>7.</w:t>
      </w:r>
      <w:r w:rsidR="000E2286">
        <w:rPr>
          <w:rFonts w:cs="Arial"/>
          <w:b/>
          <w:sz w:val="24"/>
          <w:lang w:val="en-US"/>
        </w:rPr>
        <w:t>2.</w:t>
      </w:r>
      <w:r w:rsidR="003F0337">
        <w:rPr>
          <w:rFonts w:cs="Arial"/>
          <w:b/>
          <w:sz w:val="24"/>
          <w:lang w:val="en-US"/>
        </w:rPr>
        <w:t>1</w:t>
      </w:r>
      <w:r w:rsidR="00554EA5" w:rsidRPr="005A2929">
        <w:rPr>
          <w:rFonts w:cs="Arial"/>
          <w:b/>
          <w:sz w:val="24"/>
          <w:lang w:val="en-US"/>
        </w:rPr>
        <w:t>.</w:t>
      </w:r>
      <w:r w:rsidR="00AD1FF3">
        <w:rPr>
          <w:rFonts w:cs="Arial"/>
          <w:b/>
          <w:sz w:val="24"/>
          <w:lang w:val="en-US"/>
        </w:rPr>
        <w:t>2.1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4BCE5A16" w14:textId="71A4CBE0" w:rsidR="001C5CE9" w:rsidRDefault="001C5CE9" w:rsidP="001C5CE9">
      <w:pPr>
        <w:pStyle w:val="BodyText"/>
        <w:rPr>
          <w:lang w:val="en-US"/>
        </w:rPr>
      </w:pPr>
      <w:r>
        <w:rPr>
          <w:lang w:val="en-US"/>
        </w:rPr>
        <w:t>At RAN1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Ad-Hoc in </w:t>
      </w:r>
      <w:r w:rsidRPr="003F0337">
        <w:rPr>
          <w:lang w:val="en-US"/>
        </w:rPr>
        <w:t xml:space="preserve">Sophia </w:t>
      </w:r>
      <w:proofErr w:type="spellStart"/>
      <w:r w:rsidRPr="003F0337">
        <w:rPr>
          <w:lang w:val="en-US"/>
        </w:rPr>
        <w:t>Antipolis</w:t>
      </w:r>
      <w:proofErr w:type="spellEnd"/>
      <w:r w:rsidRPr="00FE1F13">
        <w:rPr>
          <w:lang w:val="en-US"/>
        </w:rPr>
        <w:t xml:space="preserve">, </w:t>
      </w:r>
      <w:r>
        <w:rPr>
          <w:lang w:val="en-US"/>
        </w:rPr>
        <w:t xml:space="preserve">the following agreements and working assumption on </w:t>
      </w:r>
      <w:r>
        <w:rPr>
          <w:lang w:val="en-US"/>
        </w:rPr>
        <w:t>NPUSCH</w:t>
      </w:r>
      <w:r>
        <w:rPr>
          <w:lang w:val="en-US"/>
        </w:rPr>
        <w:t xml:space="preserve"> were reached.</w:t>
      </w:r>
    </w:p>
    <w:p w14:paraId="4EDEFD5A" w14:textId="77777777" w:rsidR="001C5CE9" w:rsidRPr="001C5CE9" w:rsidRDefault="001C5CE9" w:rsidP="001C5CE9">
      <w:pPr>
        <w:pStyle w:val="BodyText"/>
        <w:numPr>
          <w:ilvl w:val="0"/>
          <w:numId w:val="30"/>
        </w:numPr>
        <w:rPr>
          <w:lang w:val="en-US"/>
        </w:rPr>
      </w:pPr>
      <w:r w:rsidRPr="001C5CE9">
        <w:rPr>
          <w:lang w:val="en-US"/>
        </w:rPr>
        <w:t>Maximum TBS size for NB-PUSCH is 1000 bits</w:t>
      </w:r>
    </w:p>
    <w:p w14:paraId="5BAA3DE2" w14:textId="77777777" w:rsidR="001C5CE9" w:rsidRPr="001C5CE9" w:rsidRDefault="001C5CE9" w:rsidP="001C5CE9">
      <w:pPr>
        <w:pStyle w:val="BodyText"/>
        <w:numPr>
          <w:ilvl w:val="0"/>
          <w:numId w:val="30"/>
        </w:numPr>
        <w:rPr>
          <w:lang w:val="en-US"/>
        </w:rPr>
      </w:pPr>
      <w:r w:rsidRPr="001C5CE9">
        <w:rPr>
          <w:lang w:val="en-US"/>
        </w:rPr>
        <w:t>Repetition</w:t>
      </w:r>
    </w:p>
    <w:p w14:paraId="2D14FF4A" w14:textId="77777777" w:rsidR="001C5CE9" w:rsidRPr="001C5CE9" w:rsidRDefault="001C5CE9" w:rsidP="001C5CE9">
      <w:pPr>
        <w:pStyle w:val="ListParagraph"/>
        <w:numPr>
          <w:ilvl w:val="1"/>
          <w:numId w:val="29"/>
        </w:numPr>
        <w:rPr>
          <w:lang w:val="en-US"/>
        </w:rPr>
      </w:pPr>
      <w:r w:rsidRPr="001C5CE9">
        <w:rPr>
          <w:lang w:val="en-US"/>
        </w:rPr>
        <w:t>The repetition pattern within the allocated resources is realized by using Cyclic repetition</w:t>
      </w:r>
    </w:p>
    <w:p w14:paraId="19927AD9" w14:textId="77777777" w:rsidR="001C5CE9" w:rsidRPr="001C5CE9" w:rsidRDefault="001C5CE9" w:rsidP="001C5CE9">
      <w:pPr>
        <w:pStyle w:val="ListParagraph"/>
        <w:numPr>
          <w:ilvl w:val="2"/>
          <w:numId w:val="29"/>
        </w:numPr>
        <w:rPr>
          <w:lang w:val="en-US"/>
        </w:rPr>
      </w:pPr>
      <w:r w:rsidRPr="001C5CE9">
        <w:rPr>
          <w:lang w:val="en-US"/>
        </w:rPr>
        <w:t xml:space="preserve">In each cycle, each </w:t>
      </w:r>
      <w:proofErr w:type="spellStart"/>
      <w:r w:rsidRPr="001C5CE9">
        <w:rPr>
          <w:lang w:val="en-US"/>
        </w:rPr>
        <w:t>subframe</w:t>
      </w:r>
      <w:proofErr w:type="spellEnd"/>
      <w:r w:rsidRPr="001C5CE9">
        <w:rPr>
          <w:lang w:val="en-US"/>
        </w:rPr>
        <w:t>/NB-slot in the allocated resources is repeated consecutively for Z times</w:t>
      </w:r>
    </w:p>
    <w:p w14:paraId="237F9CD1" w14:textId="77777777" w:rsidR="001C5CE9" w:rsidRPr="001C5CE9" w:rsidRDefault="001C5CE9" w:rsidP="001C5CE9">
      <w:pPr>
        <w:pStyle w:val="ListParagraph"/>
        <w:numPr>
          <w:ilvl w:val="3"/>
          <w:numId w:val="29"/>
        </w:numPr>
        <w:rPr>
          <w:lang w:val="en-US"/>
        </w:rPr>
      </w:pPr>
      <w:r w:rsidRPr="001C5CE9">
        <w:rPr>
          <w:lang w:val="en-US"/>
        </w:rPr>
        <w:t>Z = Min(4, repetition) for multi-tone transmission</w:t>
      </w:r>
    </w:p>
    <w:p w14:paraId="71AFCA6D" w14:textId="77777777" w:rsidR="001C5CE9" w:rsidRPr="001C5CE9" w:rsidRDefault="001C5CE9" w:rsidP="001C5CE9">
      <w:pPr>
        <w:pStyle w:val="ListParagraph"/>
        <w:numPr>
          <w:ilvl w:val="3"/>
          <w:numId w:val="29"/>
        </w:numPr>
        <w:rPr>
          <w:lang w:val="en-US"/>
        </w:rPr>
      </w:pPr>
      <w:r w:rsidRPr="001C5CE9">
        <w:rPr>
          <w:lang w:val="en-US"/>
        </w:rPr>
        <w:t>Z = 1 for single-tone transmission</w:t>
      </w:r>
    </w:p>
    <w:p w14:paraId="7FF5A2E4" w14:textId="77777777" w:rsidR="001C5CE9" w:rsidRPr="001C5CE9" w:rsidRDefault="001C5CE9" w:rsidP="001C5CE9">
      <w:pPr>
        <w:pStyle w:val="ListParagraph"/>
        <w:numPr>
          <w:ilvl w:val="2"/>
          <w:numId w:val="29"/>
        </w:numPr>
        <w:rPr>
          <w:lang w:val="en-US"/>
        </w:rPr>
      </w:pPr>
      <w:r w:rsidRPr="001C5CE9">
        <w:rPr>
          <w:lang w:val="en-US"/>
        </w:rPr>
        <w:t>Different scrambling is used in each cycle</w:t>
      </w:r>
    </w:p>
    <w:p w14:paraId="0D77093B" w14:textId="77777777" w:rsidR="001C5CE9" w:rsidRPr="001C5CE9" w:rsidRDefault="001C5CE9" w:rsidP="001C5CE9">
      <w:pPr>
        <w:pStyle w:val="ListParagraph"/>
        <w:numPr>
          <w:ilvl w:val="2"/>
          <w:numId w:val="29"/>
        </w:numPr>
        <w:rPr>
          <w:lang w:val="en-US"/>
        </w:rPr>
      </w:pPr>
      <w:r w:rsidRPr="001C5CE9">
        <w:rPr>
          <w:lang w:val="en-US"/>
        </w:rPr>
        <w:t>NOTE: RV cycling is feasible under this repetition</w:t>
      </w:r>
    </w:p>
    <w:p w14:paraId="2AA9CE6A" w14:textId="77777777" w:rsidR="001C5CE9" w:rsidRPr="001C5CE9" w:rsidRDefault="001C5CE9" w:rsidP="001C5CE9">
      <w:pPr>
        <w:pStyle w:val="BodyText"/>
        <w:numPr>
          <w:ilvl w:val="0"/>
          <w:numId w:val="30"/>
        </w:numPr>
        <w:rPr>
          <w:lang w:val="en-US"/>
        </w:rPr>
      </w:pPr>
      <w:r w:rsidRPr="001C5CE9">
        <w:rPr>
          <w:lang w:val="en-US"/>
        </w:rPr>
        <w:t>Two redundancy versions, LTE RV0 and LTE RV2, are supported for NB-PUSCH</w:t>
      </w:r>
    </w:p>
    <w:p w14:paraId="4F6071E7" w14:textId="77777777" w:rsidR="001C5CE9" w:rsidRPr="001C5CE9" w:rsidRDefault="001C5CE9" w:rsidP="001C5CE9">
      <w:pPr>
        <w:pStyle w:val="BodyText"/>
        <w:numPr>
          <w:ilvl w:val="0"/>
          <w:numId w:val="30"/>
        </w:numPr>
        <w:rPr>
          <w:lang w:val="en-US"/>
        </w:rPr>
      </w:pPr>
      <w:r w:rsidRPr="001C5CE9">
        <w:rPr>
          <w:lang w:val="en-US"/>
        </w:rPr>
        <w:t>TBS/MCS</w:t>
      </w:r>
    </w:p>
    <w:p w14:paraId="41FE8A01" w14:textId="77777777" w:rsidR="001C5CE9" w:rsidRPr="001C5CE9" w:rsidRDefault="001C5CE9" w:rsidP="001C5CE9">
      <w:pPr>
        <w:pStyle w:val="ListParagraph"/>
        <w:numPr>
          <w:ilvl w:val="1"/>
          <w:numId w:val="29"/>
        </w:numPr>
        <w:rPr>
          <w:lang w:val="en-US"/>
        </w:rPr>
      </w:pPr>
      <w:r w:rsidRPr="001C5CE9">
        <w:rPr>
          <w:lang w:val="en-US"/>
        </w:rPr>
        <w:t>For multi-tone and single-tone,</w:t>
      </w:r>
    </w:p>
    <w:p w14:paraId="5D010F18" w14:textId="77777777" w:rsidR="001C5CE9" w:rsidRPr="001C5CE9" w:rsidRDefault="001C5CE9" w:rsidP="001C5CE9">
      <w:pPr>
        <w:pStyle w:val="ListParagraph"/>
        <w:numPr>
          <w:ilvl w:val="2"/>
          <w:numId w:val="29"/>
        </w:numPr>
        <w:rPr>
          <w:lang w:val="en-US"/>
        </w:rPr>
      </w:pPr>
      <w:r w:rsidRPr="001C5CE9">
        <w:rPr>
          <w:lang w:val="en-US"/>
        </w:rPr>
        <w:t>RV0 or RV2 is separately indicated by 1 bit DCI. RV2 is supported in all I</w:t>
      </w:r>
      <w:r w:rsidRPr="001C5CE9">
        <w:rPr>
          <w:vertAlign w:val="subscript"/>
          <w:lang w:val="en-US"/>
        </w:rPr>
        <w:t>TBS</w:t>
      </w:r>
    </w:p>
    <w:p w14:paraId="0CACF78B" w14:textId="77777777" w:rsidR="001C5CE9" w:rsidRPr="001C5CE9" w:rsidRDefault="001C5CE9" w:rsidP="001C5CE9">
      <w:pPr>
        <w:pStyle w:val="ListParagraph"/>
        <w:numPr>
          <w:ilvl w:val="1"/>
          <w:numId w:val="29"/>
        </w:numPr>
        <w:rPr>
          <w:lang w:val="en-US"/>
        </w:rPr>
      </w:pPr>
      <w:r w:rsidRPr="001C5CE9">
        <w:rPr>
          <w:lang w:val="en-US"/>
        </w:rPr>
        <w:t>Starting point is to reuse TBS/MCS table for DL</w:t>
      </w:r>
    </w:p>
    <w:p w14:paraId="62A15195" w14:textId="77777777" w:rsidR="001C5CE9" w:rsidRPr="001C5CE9" w:rsidRDefault="001C5CE9" w:rsidP="001C5CE9">
      <w:pPr>
        <w:pStyle w:val="ListParagraph"/>
        <w:numPr>
          <w:ilvl w:val="1"/>
          <w:numId w:val="29"/>
        </w:numPr>
        <w:rPr>
          <w:lang w:val="en-US"/>
        </w:rPr>
      </w:pPr>
      <w:r w:rsidRPr="001C5CE9">
        <w:rPr>
          <w:lang w:val="en-US"/>
        </w:rPr>
        <w:t>I</w:t>
      </w:r>
      <w:r w:rsidRPr="001C5CE9">
        <w:rPr>
          <w:vertAlign w:val="subscript"/>
          <w:lang w:val="en-US"/>
        </w:rPr>
        <w:t>TBS</w:t>
      </w:r>
      <w:r w:rsidRPr="001C5CE9">
        <w:rPr>
          <w:lang w:val="en-US"/>
        </w:rPr>
        <w:t xml:space="preserve"> is 4 bits indication in DCI</w:t>
      </w:r>
    </w:p>
    <w:p w14:paraId="61C3A2E9" w14:textId="77777777" w:rsidR="001C5CE9" w:rsidRPr="001C5CE9" w:rsidRDefault="001C5CE9" w:rsidP="001C5CE9">
      <w:pPr>
        <w:pStyle w:val="ListParagraph"/>
        <w:numPr>
          <w:ilvl w:val="1"/>
          <w:numId w:val="29"/>
        </w:numPr>
        <w:rPr>
          <w:lang w:val="en-US"/>
        </w:rPr>
      </w:pPr>
      <w:r w:rsidRPr="001C5CE9">
        <w:rPr>
          <w:lang w:val="en-US"/>
        </w:rPr>
        <w:t>N</w:t>
      </w:r>
      <w:r w:rsidRPr="001C5CE9">
        <w:rPr>
          <w:vertAlign w:val="subscript"/>
          <w:lang w:val="en-US"/>
        </w:rPr>
        <w:t>PRB</w:t>
      </w:r>
      <w:r w:rsidRPr="001C5CE9">
        <w:rPr>
          <w:lang w:val="en-US"/>
        </w:rPr>
        <w:t xml:space="preserve"> is 3 bits indication in DCI. NPRB indicates the number of resource unit   </w:t>
      </w:r>
    </w:p>
    <w:p w14:paraId="294DA00F" w14:textId="77777777" w:rsidR="001C5CE9" w:rsidRPr="001C5CE9" w:rsidRDefault="001C5CE9" w:rsidP="001C5CE9">
      <w:pPr>
        <w:pStyle w:val="ListParagraph"/>
        <w:numPr>
          <w:ilvl w:val="1"/>
          <w:numId w:val="29"/>
        </w:numPr>
        <w:rPr>
          <w:lang w:val="en-US"/>
        </w:rPr>
      </w:pPr>
      <w:r w:rsidRPr="001C5CE9">
        <w:rPr>
          <w:lang w:val="en-US"/>
        </w:rPr>
        <w:t>For multi-tone, support I</w:t>
      </w:r>
      <w:r w:rsidRPr="001C5CE9">
        <w:rPr>
          <w:vertAlign w:val="subscript"/>
          <w:lang w:val="en-US"/>
        </w:rPr>
        <w:t>TBS</w:t>
      </w:r>
      <w:r w:rsidRPr="001C5CE9">
        <w:rPr>
          <w:lang w:val="en-US"/>
        </w:rPr>
        <w:t xml:space="preserve"> equals 0 to at least 10</w:t>
      </w:r>
    </w:p>
    <w:p w14:paraId="22022A01" w14:textId="77777777" w:rsidR="001C5CE9" w:rsidRPr="001C5CE9" w:rsidRDefault="001C5CE9" w:rsidP="001C5CE9">
      <w:pPr>
        <w:pStyle w:val="ListParagraph"/>
        <w:numPr>
          <w:ilvl w:val="1"/>
          <w:numId w:val="29"/>
        </w:numPr>
        <w:rPr>
          <w:lang w:val="en-US"/>
        </w:rPr>
      </w:pPr>
      <w:r w:rsidRPr="001C5CE9">
        <w:rPr>
          <w:lang w:val="en-US"/>
        </w:rPr>
        <w:t>For single-tone, support I</w:t>
      </w:r>
      <w:r w:rsidRPr="001C5CE9">
        <w:rPr>
          <w:vertAlign w:val="subscript"/>
          <w:lang w:val="en-US"/>
        </w:rPr>
        <w:t>TBS</w:t>
      </w:r>
      <w:r w:rsidRPr="001C5CE9">
        <w:rPr>
          <w:lang w:val="en-US"/>
        </w:rPr>
        <w:t xml:space="preserve"> equals 0 to 10</w:t>
      </w:r>
    </w:p>
    <w:p w14:paraId="6CEB38D5" w14:textId="77777777" w:rsidR="001C5CE9" w:rsidRDefault="001C5CE9" w:rsidP="001C5CE9">
      <w:pPr>
        <w:pStyle w:val="ListParagraph"/>
        <w:numPr>
          <w:ilvl w:val="1"/>
          <w:numId w:val="29"/>
        </w:numPr>
        <w:rPr>
          <w:lang w:val="en-US"/>
        </w:rPr>
      </w:pPr>
      <w:r w:rsidRPr="001C5CE9">
        <w:rPr>
          <w:lang w:val="en-US"/>
        </w:rPr>
        <w:t>For single-tone cases,</w:t>
      </w:r>
    </w:p>
    <w:p w14:paraId="3D7B804E" w14:textId="16F031C0" w:rsidR="00B71C41" w:rsidRPr="001C5CE9" w:rsidRDefault="001C5CE9" w:rsidP="001C5CE9">
      <w:pPr>
        <w:pStyle w:val="ListParagraph"/>
        <w:numPr>
          <w:ilvl w:val="2"/>
          <w:numId w:val="29"/>
        </w:numPr>
        <w:rPr>
          <w:lang w:val="en-US"/>
        </w:rPr>
      </w:pPr>
      <w:r w:rsidRPr="001C5CE9">
        <w:rPr>
          <w:lang w:val="en-US"/>
        </w:rPr>
        <w:t>Pi/2 BPSK is used for the lowest one I</w:t>
      </w:r>
      <w:r w:rsidRPr="001C5CE9">
        <w:rPr>
          <w:vertAlign w:val="subscript"/>
          <w:lang w:val="en-US"/>
        </w:rPr>
        <w:t>TBS</w:t>
      </w:r>
      <w:r w:rsidRPr="001C5CE9">
        <w:rPr>
          <w:lang w:val="en-US"/>
        </w:rPr>
        <w:t xml:space="preserve"> entry or lowest two I</w:t>
      </w:r>
      <w:r w:rsidRPr="001C5CE9">
        <w:rPr>
          <w:vertAlign w:val="subscript"/>
          <w:lang w:val="en-US"/>
        </w:rPr>
        <w:t>TBS</w:t>
      </w:r>
      <w:r w:rsidRPr="001C5CE9">
        <w:rPr>
          <w:lang w:val="en-US"/>
        </w:rPr>
        <w:t xml:space="preserve"> entries. Pi/4 QPSK is used in the other I</w:t>
      </w:r>
      <w:r w:rsidRPr="001C5CE9">
        <w:rPr>
          <w:vertAlign w:val="subscript"/>
          <w:lang w:val="en-US"/>
        </w:rPr>
        <w:t>TBS</w:t>
      </w:r>
      <w:r w:rsidRPr="001C5CE9">
        <w:rPr>
          <w:lang w:val="en-US"/>
        </w:rPr>
        <w:t xml:space="preserve"> entries</w:t>
      </w:r>
    </w:p>
    <w:p w14:paraId="4662C9AB" w14:textId="2CF3835C" w:rsidR="001C5CE9" w:rsidRDefault="001C5CE9" w:rsidP="00B71C41">
      <w:pPr>
        <w:pStyle w:val="BodyText"/>
        <w:rPr>
          <w:lang w:val="en-US"/>
        </w:rPr>
      </w:pPr>
      <w:r>
        <w:rPr>
          <w:lang w:val="en-US"/>
        </w:rPr>
        <w:t xml:space="preserve">Following the </w:t>
      </w:r>
      <w:r>
        <w:rPr>
          <w:lang w:val="en-US"/>
        </w:rPr>
        <w:t>RAN1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Ad-Hoc</w:t>
      </w:r>
      <w:r>
        <w:rPr>
          <w:lang w:val="en-US"/>
        </w:rPr>
        <w:t xml:space="preserve"> meeting, the following are further agreed through email discussions</w:t>
      </w:r>
      <w:r w:rsidR="00540581">
        <w:rPr>
          <w:lang w:val="en-US"/>
        </w:rPr>
        <w:t xml:space="preserve"> “</w:t>
      </w:r>
      <w:r w:rsidR="00540581" w:rsidRPr="00540581">
        <w:rPr>
          <w:lang w:val="en-US"/>
        </w:rPr>
        <w:t>[NB-IoT2-04] SRS collision</w:t>
      </w:r>
      <w:r w:rsidR="00540581">
        <w:rPr>
          <w:lang w:val="en-US"/>
        </w:rPr>
        <w:t>” and “</w:t>
      </w:r>
      <w:r w:rsidR="00461172" w:rsidRPr="00461172">
        <w:rPr>
          <w:lang w:val="en-US"/>
        </w:rPr>
        <w:t>[NB-IoT2-05] TBS/MCS table design for NB-PUSCH</w:t>
      </w:r>
      <w:r w:rsidR="00540581">
        <w:rPr>
          <w:lang w:val="en-US"/>
        </w:rPr>
        <w:t>”</w:t>
      </w:r>
      <w:r>
        <w:rPr>
          <w:lang w:val="en-US"/>
        </w:rPr>
        <w:t>.</w:t>
      </w:r>
    </w:p>
    <w:p w14:paraId="37E4AE9B" w14:textId="626DA76E" w:rsidR="001C5CE9" w:rsidRDefault="00F96FF9" w:rsidP="00B71C41">
      <w:pPr>
        <w:pStyle w:val="BodyText"/>
        <w:rPr>
          <w:lang w:val="en-US"/>
        </w:rPr>
      </w:pPr>
      <w:r>
        <w:rPr>
          <w:lang w:val="en-US"/>
        </w:rPr>
        <w:t>Regarding MCS/</w:t>
      </w:r>
      <w:r w:rsidR="001C5CE9">
        <w:rPr>
          <w:lang w:val="en-US"/>
        </w:rPr>
        <w:t>TBS tables</w:t>
      </w:r>
      <w:r w:rsidR="00AD0310">
        <w:rPr>
          <w:lang w:val="en-US"/>
        </w:rPr>
        <w:t xml:space="preserve">, RV </w:t>
      </w:r>
      <w:r w:rsidR="00AD0310" w:rsidRPr="00F96FF9">
        <w:rPr>
          <w:lang w:val="en-US"/>
        </w:rPr>
        <w:t>cyclin</w:t>
      </w:r>
      <w:r w:rsidR="00AD0310">
        <w:rPr>
          <w:lang w:val="en-US"/>
        </w:rPr>
        <w:t>g and</w:t>
      </w:r>
      <w:r w:rsidR="00AD0310" w:rsidRPr="00F96FF9">
        <w:rPr>
          <w:lang w:val="en-US"/>
        </w:rPr>
        <w:t xml:space="preserve"> repetition procedure</w:t>
      </w:r>
      <w:r w:rsidR="001C5CE9">
        <w:rPr>
          <w:lang w:val="en-US"/>
        </w:rPr>
        <w:t xml:space="preserve">, </w:t>
      </w:r>
    </w:p>
    <w:p w14:paraId="71F7E402" w14:textId="50B25B34" w:rsidR="00F96FF9" w:rsidRPr="00F96FF9" w:rsidRDefault="00F96FF9" w:rsidP="00F96FF9">
      <w:pPr>
        <w:pStyle w:val="BodyText"/>
        <w:numPr>
          <w:ilvl w:val="0"/>
          <w:numId w:val="31"/>
        </w:numPr>
        <w:rPr>
          <w:lang w:val="en-US"/>
        </w:rPr>
      </w:pPr>
      <w:r w:rsidRPr="00F96FF9">
        <w:rPr>
          <w:lang w:val="en-US"/>
        </w:rPr>
        <w:t>TBS/MCS table</w:t>
      </w:r>
      <w:r>
        <w:rPr>
          <w:lang w:val="en-US"/>
        </w:rPr>
        <w:t xml:space="preserve"> is based on </w:t>
      </w:r>
      <w:r w:rsidRPr="00F96FF9">
        <w:rPr>
          <w:lang w:val="en-US"/>
        </w:rPr>
        <w:t xml:space="preserve">R1-162056 </w:t>
      </w:r>
      <w:r w:rsidR="00302630">
        <w:rPr>
          <w:lang w:val="en-US"/>
        </w:rPr>
        <w:t xml:space="preserve">(see [1]) </w:t>
      </w:r>
      <w:r w:rsidRPr="00F96FF9">
        <w:rPr>
          <w:lang w:val="en-US"/>
        </w:rPr>
        <w:t>witho</w:t>
      </w:r>
      <w:r>
        <w:rPr>
          <w:lang w:val="en-US"/>
        </w:rPr>
        <w:t>ut any modification. It means I</w:t>
      </w:r>
      <w:r w:rsidRPr="00F96FF9">
        <w:rPr>
          <w:vertAlign w:val="subscript"/>
          <w:lang w:val="en-US"/>
        </w:rPr>
        <w:t>TBS</w:t>
      </w:r>
      <w:r>
        <w:rPr>
          <w:lang w:val="en-US"/>
        </w:rPr>
        <w:t>=0 and 2 for BPSK and I</w:t>
      </w:r>
      <w:r w:rsidRPr="00F96FF9">
        <w:rPr>
          <w:vertAlign w:val="subscript"/>
          <w:lang w:val="en-US"/>
        </w:rPr>
        <w:t>TBS</w:t>
      </w:r>
      <w:r w:rsidRPr="00F96FF9">
        <w:rPr>
          <w:lang w:val="en-US"/>
        </w:rPr>
        <w:t xml:space="preserve"> = 1 and 3 and rest for QPSK.</w:t>
      </w:r>
    </w:p>
    <w:p w14:paraId="17BB62A7" w14:textId="77777777" w:rsidR="00AD0310" w:rsidRDefault="00F96FF9" w:rsidP="00F96FF9">
      <w:pPr>
        <w:pStyle w:val="BodyText"/>
        <w:numPr>
          <w:ilvl w:val="0"/>
          <w:numId w:val="31"/>
        </w:numPr>
        <w:rPr>
          <w:lang w:val="en-US"/>
        </w:rPr>
      </w:pPr>
      <w:r w:rsidRPr="00F96FF9">
        <w:rPr>
          <w:lang w:val="en-US"/>
        </w:rPr>
        <w:t xml:space="preserve">RV cycling / repetition procedure update </w:t>
      </w:r>
    </w:p>
    <w:p w14:paraId="6507869B" w14:textId="6CC5FDF3" w:rsidR="00AD0310" w:rsidRDefault="00F96FF9" w:rsidP="00C261EB">
      <w:pPr>
        <w:pStyle w:val="BodyText"/>
        <w:numPr>
          <w:ilvl w:val="1"/>
          <w:numId w:val="31"/>
        </w:numPr>
        <w:rPr>
          <w:lang w:val="en-US"/>
        </w:rPr>
      </w:pPr>
      <w:r w:rsidRPr="00AD0310">
        <w:rPr>
          <w:lang w:val="en-US"/>
        </w:rPr>
        <w:t xml:space="preserve">The repetition pattern within the allocated resources is realized by using </w:t>
      </w:r>
      <w:r w:rsidR="00C261EB">
        <w:rPr>
          <w:lang w:val="en-US"/>
        </w:rPr>
        <w:t>c</w:t>
      </w:r>
      <w:r w:rsidRPr="00AD0310">
        <w:rPr>
          <w:lang w:val="en-US"/>
        </w:rPr>
        <w:t xml:space="preserve">yclic repetition </w:t>
      </w:r>
    </w:p>
    <w:p w14:paraId="66C99F3B" w14:textId="77777777" w:rsidR="00AD0310" w:rsidRDefault="00F96FF9" w:rsidP="00F96FF9">
      <w:pPr>
        <w:pStyle w:val="BodyText"/>
        <w:numPr>
          <w:ilvl w:val="1"/>
          <w:numId w:val="31"/>
        </w:numPr>
        <w:rPr>
          <w:lang w:val="en-US"/>
        </w:rPr>
      </w:pPr>
      <w:r w:rsidRPr="00AD0310">
        <w:rPr>
          <w:lang w:val="en-US"/>
        </w:rPr>
        <w:t xml:space="preserve">Different scrambling is used in each cycle </w:t>
      </w:r>
    </w:p>
    <w:p w14:paraId="13925858" w14:textId="77777777" w:rsidR="00AD0310" w:rsidRDefault="00F96FF9" w:rsidP="00C261EB">
      <w:pPr>
        <w:pStyle w:val="BodyText"/>
        <w:numPr>
          <w:ilvl w:val="1"/>
          <w:numId w:val="31"/>
        </w:numPr>
        <w:rPr>
          <w:lang w:val="en-US"/>
        </w:rPr>
      </w:pPr>
      <w:r w:rsidRPr="00AD0310">
        <w:rPr>
          <w:lang w:val="en-US"/>
        </w:rPr>
        <w:t xml:space="preserve">In each cycle of one RV, each </w:t>
      </w:r>
      <w:proofErr w:type="spellStart"/>
      <w:r w:rsidRPr="00AD0310">
        <w:rPr>
          <w:lang w:val="en-US"/>
        </w:rPr>
        <w:t>subframe</w:t>
      </w:r>
      <w:proofErr w:type="spellEnd"/>
      <w:r w:rsidRPr="00AD0310">
        <w:rPr>
          <w:lang w:val="en-US"/>
        </w:rPr>
        <w:t xml:space="preserve">/NB-slot in the allocated resources is repeated consecutively for Z times </w:t>
      </w:r>
    </w:p>
    <w:p w14:paraId="5B67B034" w14:textId="77777777" w:rsidR="00AD0310" w:rsidRDefault="00F96FF9" w:rsidP="00C261EB">
      <w:pPr>
        <w:pStyle w:val="BodyText"/>
        <w:numPr>
          <w:ilvl w:val="1"/>
          <w:numId w:val="31"/>
        </w:numPr>
        <w:rPr>
          <w:lang w:val="en-US"/>
        </w:rPr>
      </w:pPr>
      <w:r w:rsidRPr="00AD0310">
        <w:rPr>
          <w:lang w:val="en-US"/>
        </w:rPr>
        <w:t xml:space="preserve">Z = Min(4, repetition/2) for multi-tone transmission </w:t>
      </w:r>
    </w:p>
    <w:p w14:paraId="629427D0" w14:textId="77777777" w:rsidR="00C261EB" w:rsidRDefault="00F96FF9" w:rsidP="00C261EB">
      <w:pPr>
        <w:pStyle w:val="BodyText"/>
        <w:numPr>
          <w:ilvl w:val="1"/>
          <w:numId w:val="31"/>
        </w:numPr>
        <w:rPr>
          <w:lang w:val="en-US"/>
        </w:rPr>
      </w:pPr>
      <w:r w:rsidRPr="00AD0310">
        <w:rPr>
          <w:lang w:val="en-US"/>
        </w:rPr>
        <w:t>Z = 1 for single-tone transmission</w:t>
      </w:r>
    </w:p>
    <w:p w14:paraId="42AA062C" w14:textId="68C8392A" w:rsidR="001C5CE9" w:rsidRPr="00C261EB" w:rsidRDefault="00F96FF9" w:rsidP="00C261EB">
      <w:pPr>
        <w:pStyle w:val="BodyText"/>
        <w:numPr>
          <w:ilvl w:val="1"/>
          <w:numId w:val="31"/>
        </w:numPr>
        <w:rPr>
          <w:lang w:val="en-US"/>
        </w:rPr>
      </w:pPr>
      <w:r w:rsidRPr="00C261EB">
        <w:rPr>
          <w:lang w:val="en-US"/>
        </w:rPr>
        <w:t>After one cycle of one RV, the other RV is used. The first RV is indicated by DCI.</w:t>
      </w:r>
    </w:p>
    <w:p w14:paraId="713D2A36" w14:textId="77777777" w:rsidR="00AD0310" w:rsidRPr="00AD0310" w:rsidRDefault="00AD0310" w:rsidP="00AD0310">
      <w:pPr>
        <w:pStyle w:val="BodyText"/>
        <w:ind w:left="720"/>
        <w:rPr>
          <w:lang w:val="en-US"/>
        </w:rPr>
      </w:pPr>
    </w:p>
    <w:p w14:paraId="59B716C7" w14:textId="1C343A1C" w:rsidR="001C5CE9" w:rsidRPr="00B71C41" w:rsidRDefault="001C5CE9" w:rsidP="00B71C41">
      <w:pPr>
        <w:pStyle w:val="BodyText"/>
        <w:rPr>
          <w:lang w:val="en-US"/>
        </w:rPr>
      </w:pPr>
      <w:r>
        <w:rPr>
          <w:lang w:val="en-US"/>
        </w:rPr>
        <w:t>Regarding SRS collision avoidance,</w:t>
      </w:r>
    </w:p>
    <w:p w14:paraId="5CC2C507" w14:textId="77777777" w:rsidR="001C5CE9" w:rsidRDefault="00B71C41" w:rsidP="00B71C41">
      <w:pPr>
        <w:pStyle w:val="BodyText"/>
        <w:numPr>
          <w:ilvl w:val="0"/>
          <w:numId w:val="30"/>
        </w:numPr>
        <w:rPr>
          <w:lang w:val="en-US"/>
        </w:rPr>
      </w:pPr>
      <w:r w:rsidRPr="00B71C41">
        <w:rPr>
          <w:lang w:val="en-US"/>
        </w:rPr>
        <w:t>A UE can assume that NB-</w:t>
      </w:r>
      <w:proofErr w:type="spellStart"/>
      <w:r w:rsidRPr="00B71C41">
        <w:rPr>
          <w:lang w:val="en-US"/>
        </w:rPr>
        <w:t>IoT</w:t>
      </w:r>
      <w:proofErr w:type="spellEnd"/>
      <w:r w:rsidRPr="00B71C41">
        <w:rPr>
          <w:lang w:val="en-US"/>
        </w:rPr>
        <w:t xml:space="preserve"> downlink subframe#0 is aligned with LTE subframe#0 for in-band deployment.</w:t>
      </w:r>
    </w:p>
    <w:p w14:paraId="12F21A66" w14:textId="77777777" w:rsidR="001C5CE9" w:rsidRDefault="00B71C41" w:rsidP="00B71C41">
      <w:pPr>
        <w:pStyle w:val="BodyText"/>
        <w:numPr>
          <w:ilvl w:val="0"/>
          <w:numId w:val="30"/>
        </w:numPr>
        <w:rPr>
          <w:lang w:val="en-US"/>
        </w:rPr>
      </w:pPr>
      <w:r w:rsidRPr="001C5CE9">
        <w:rPr>
          <w:lang w:val="en-US"/>
        </w:rPr>
        <w:t xml:space="preserve">4 bits </w:t>
      </w:r>
      <w:proofErr w:type="spellStart"/>
      <w:r w:rsidRPr="001C5CE9">
        <w:rPr>
          <w:lang w:val="en-US"/>
        </w:rPr>
        <w:t>srs-SubframeConfig</w:t>
      </w:r>
      <w:proofErr w:type="spellEnd"/>
      <w:r w:rsidRPr="001C5CE9">
        <w:rPr>
          <w:lang w:val="en-US"/>
        </w:rPr>
        <w:t xml:space="preserve"> in Table 5.5.3.3-1 of TS36.211 can be broadcasted as the NB-</w:t>
      </w:r>
      <w:proofErr w:type="spellStart"/>
      <w:r w:rsidRPr="001C5CE9">
        <w:rPr>
          <w:lang w:val="en-US"/>
        </w:rPr>
        <w:t>IoT</w:t>
      </w:r>
      <w:proofErr w:type="spellEnd"/>
      <w:r w:rsidRPr="001C5CE9">
        <w:rPr>
          <w:lang w:val="en-US"/>
        </w:rPr>
        <w:t xml:space="preserve"> configuration field regarding the avoidance of LTE SRS in time domain.</w:t>
      </w:r>
    </w:p>
    <w:p w14:paraId="2ECBF958" w14:textId="77777777" w:rsidR="00540581" w:rsidRDefault="00B71C41" w:rsidP="00B71C41">
      <w:pPr>
        <w:pStyle w:val="BodyText"/>
        <w:numPr>
          <w:ilvl w:val="0"/>
          <w:numId w:val="30"/>
        </w:numPr>
        <w:rPr>
          <w:lang w:val="en-US"/>
        </w:rPr>
      </w:pPr>
      <w:r w:rsidRPr="001C5CE9">
        <w:rPr>
          <w:lang w:val="en-US"/>
        </w:rPr>
        <w:t xml:space="preserve">If </w:t>
      </w:r>
      <w:proofErr w:type="spellStart"/>
      <w:r w:rsidRPr="001C5CE9">
        <w:rPr>
          <w:lang w:val="en-US"/>
        </w:rPr>
        <w:t>srs-SubframeConfig</w:t>
      </w:r>
      <w:proofErr w:type="spellEnd"/>
      <w:r w:rsidRPr="001C5CE9">
        <w:rPr>
          <w:lang w:val="en-US"/>
        </w:rPr>
        <w:t xml:space="preserve"> is broadcasted, the NB-</w:t>
      </w:r>
      <w:proofErr w:type="spellStart"/>
      <w:r w:rsidRPr="001C5CE9">
        <w:rPr>
          <w:lang w:val="en-US"/>
        </w:rPr>
        <w:t>IoT</w:t>
      </w:r>
      <w:proofErr w:type="spellEnd"/>
      <w:r w:rsidRPr="001C5CE9">
        <w:rPr>
          <w:lang w:val="en-US"/>
        </w:rPr>
        <w:t xml:space="preserve"> symbols that collide with LTE SRS positions are assumed not to be used by NB-</w:t>
      </w:r>
      <w:proofErr w:type="spellStart"/>
      <w:r w:rsidRPr="001C5CE9">
        <w:rPr>
          <w:lang w:val="en-US"/>
        </w:rPr>
        <w:t>IoT</w:t>
      </w:r>
      <w:proofErr w:type="spellEnd"/>
      <w:r w:rsidRPr="001C5CE9">
        <w:rPr>
          <w:lang w:val="en-US"/>
        </w:rPr>
        <w:t xml:space="preserve"> UE by default:</w:t>
      </w:r>
    </w:p>
    <w:p w14:paraId="4E89C64A" w14:textId="77777777" w:rsidR="00540581" w:rsidRDefault="00B71C41" w:rsidP="00B71C41">
      <w:pPr>
        <w:pStyle w:val="BodyText"/>
        <w:numPr>
          <w:ilvl w:val="1"/>
          <w:numId w:val="30"/>
        </w:numPr>
        <w:rPr>
          <w:lang w:val="en-US"/>
        </w:rPr>
      </w:pPr>
      <w:r w:rsidRPr="00540581">
        <w:rPr>
          <w:lang w:val="en-US"/>
        </w:rPr>
        <w:t>For multi-tone transmission with repetition, puncturing is used to transmit NB-PUSCH.</w:t>
      </w:r>
    </w:p>
    <w:p w14:paraId="4829D5D9" w14:textId="77777777" w:rsidR="00540581" w:rsidRDefault="00540581" w:rsidP="00B71C41">
      <w:pPr>
        <w:pStyle w:val="BodyText"/>
        <w:numPr>
          <w:ilvl w:val="1"/>
          <w:numId w:val="30"/>
        </w:numPr>
        <w:rPr>
          <w:lang w:val="en-US"/>
        </w:rPr>
      </w:pPr>
      <w:r>
        <w:rPr>
          <w:lang w:val="en-US"/>
        </w:rPr>
        <w:t xml:space="preserve">FFS: </w:t>
      </w:r>
      <w:r w:rsidR="00B71C41" w:rsidRPr="00540581">
        <w:rPr>
          <w:lang w:val="en-US"/>
        </w:rPr>
        <w:t>For single tone transmission and multi-tone transmission w/o repetition:</w:t>
      </w:r>
    </w:p>
    <w:p w14:paraId="30F3B90A" w14:textId="77777777" w:rsidR="00540581" w:rsidRDefault="00B71C41" w:rsidP="00B71C41">
      <w:pPr>
        <w:pStyle w:val="BodyText"/>
        <w:numPr>
          <w:ilvl w:val="2"/>
          <w:numId w:val="30"/>
        </w:numPr>
        <w:rPr>
          <w:lang w:val="en-US"/>
        </w:rPr>
      </w:pPr>
      <w:r w:rsidRPr="00540581">
        <w:rPr>
          <w:lang w:val="en-US"/>
        </w:rPr>
        <w:t>Alt.1 Rate-matching is used to transmit NB-PUSCH.</w:t>
      </w:r>
    </w:p>
    <w:p w14:paraId="3AAC1120" w14:textId="77777777" w:rsidR="00540581" w:rsidRDefault="00B71C41" w:rsidP="00B71C41">
      <w:pPr>
        <w:pStyle w:val="BodyText"/>
        <w:numPr>
          <w:ilvl w:val="2"/>
          <w:numId w:val="30"/>
        </w:numPr>
        <w:rPr>
          <w:lang w:val="en-US"/>
        </w:rPr>
      </w:pPr>
      <w:r w:rsidRPr="00540581">
        <w:rPr>
          <w:lang w:val="en-US"/>
        </w:rPr>
        <w:t xml:space="preserve">Alt.2: Puncturing is used to transmit NB-PUSCH. </w:t>
      </w:r>
    </w:p>
    <w:p w14:paraId="327F1A68" w14:textId="7A8A24AB" w:rsidR="00B71C41" w:rsidRPr="00540581" w:rsidRDefault="00B71C41" w:rsidP="00540581">
      <w:pPr>
        <w:pStyle w:val="BodyText"/>
        <w:numPr>
          <w:ilvl w:val="0"/>
          <w:numId w:val="30"/>
        </w:numPr>
        <w:rPr>
          <w:lang w:val="en-US"/>
        </w:rPr>
      </w:pPr>
      <w:r w:rsidRPr="00540581">
        <w:rPr>
          <w:lang w:val="en-US"/>
        </w:rPr>
        <w:t xml:space="preserve">If </w:t>
      </w:r>
      <w:proofErr w:type="spellStart"/>
      <w:r w:rsidRPr="00540581">
        <w:rPr>
          <w:lang w:val="en-US"/>
        </w:rPr>
        <w:t>srs-SubframeConfig</w:t>
      </w:r>
      <w:proofErr w:type="spellEnd"/>
      <w:r w:rsidRPr="00540581">
        <w:rPr>
          <w:lang w:val="en-US"/>
        </w:rPr>
        <w:t xml:space="preserve"> is broadcasted, information can be included in higher layer UE-specific signaling to inform UE to use all NB-</w:t>
      </w:r>
      <w:proofErr w:type="spellStart"/>
      <w:r w:rsidRPr="00540581">
        <w:rPr>
          <w:lang w:val="en-US"/>
        </w:rPr>
        <w:t>IoT</w:t>
      </w:r>
      <w:proofErr w:type="spellEnd"/>
      <w:r w:rsidRPr="00540581">
        <w:rPr>
          <w:lang w:val="en-US"/>
        </w:rPr>
        <w:t xml:space="preserve"> sy</w:t>
      </w:r>
      <w:r w:rsidR="00461172">
        <w:rPr>
          <w:lang w:val="en-US"/>
        </w:rPr>
        <w:t>mbols for NB-PUSCH transmission</w:t>
      </w:r>
      <w:r w:rsidRPr="00540581">
        <w:rPr>
          <w:lang w:val="en-US"/>
        </w:rPr>
        <w:t>. The detailed signaling design is up to RAN2.</w:t>
      </w:r>
    </w:p>
    <w:p w14:paraId="304CBDB1" w14:textId="77777777" w:rsidR="00FD0779" w:rsidRDefault="00FD0779" w:rsidP="0052438A">
      <w:pPr>
        <w:pStyle w:val="BodyText"/>
        <w:rPr>
          <w:lang w:val="en-US"/>
        </w:rPr>
      </w:pPr>
    </w:p>
    <w:p w14:paraId="32EB470C" w14:textId="20ADBED1" w:rsidR="00461172" w:rsidRDefault="00FD0779" w:rsidP="00593F85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The remaining open issue</w:t>
      </w:r>
      <w:r w:rsidR="00461172">
        <w:rPr>
          <w:lang w:val="en-US"/>
        </w:rPr>
        <w:t xml:space="preserve"> from RAN1 perspectives is to down select among the two alternatives of SRS avoidance for single-tone NPUSCH transmission.</w:t>
      </w:r>
    </w:p>
    <w:p w14:paraId="74C1BE3F" w14:textId="77777777" w:rsidR="00D12ADC" w:rsidRPr="009B6F3F" w:rsidRDefault="00D12ADC" w:rsidP="00593F85">
      <w:pPr>
        <w:overflowPunct/>
        <w:autoSpaceDE/>
        <w:adjustRightInd/>
        <w:spacing w:after="0"/>
        <w:jc w:val="left"/>
        <w:textAlignment w:val="auto"/>
      </w:pPr>
    </w:p>
    <w:p w14:paraId="66A044CD" w14:textId="7090481D" w:rsidR="00FD0779" w:rsidRDefault="009B6F3F" w:rsidP="0052438A">
      <w:pPr>
        <w:pStyle w:val="BodyText"/>
        <w:rPr>
          <w:lang w:val="en-US"/>
        </w:rPr>
      </w:pPr>
      <w:r>
        <w:rPr>
          <w:lang w:val="en-US"/>
        </w:rPr>
        <w:t xml:space="preserve">In this contribution, we discuss </w:t>
      </w:r>
      <w:r w:rsidR="00461172">
        <w:rPr>
          <w:lang w:val="en-US"/>
        </w:rPr>
        <w:t>this remaining</w:t>
      </w:r>
      <w:r>
        <w:rPr>
          <w:lang w:val="en-US"/>
        </w:rPr>
        <w:t xml:space="preserve"> open</w:t>
      </w:r>
      <w:r w:rsidR="00461172">
        <w:rPr>
          <w:lang w:val="en-US"/>
        </w:rPr>
        <w:t xml:space="preserve"> issue</w:t>
      </w:r>
      <w:r>
        <w:rPr>
          <w:lang w:val="en-US"/>
        </w:rPr>
        <w:t>.</w:t>
      </w:r>
    </w:p>
    <w:p w14:paraId="71303B1B" w14:textId="4EFFB90B" w:rsidR="00A72618" w:rsidRPr="00461172" w:rsidRDefault="00461172" w:rsidP="00A72618">
      <w:pPr>
        <w:pStyle w:val="Heading1"/>
        <w:rPr>
          <w:rFonts w:eastAsia="MS Mincho"/>
          <w:lang w:val="en-US" w:eastAsia="ja-JP"/>
        </w:rPr>
      </w:pPr>
      <w:r w:rsidRPr="00461172">
        <w:rPr>
          <w:rFonts w:eastAsia="MS Mincho"/>
          <w:iCs/>
          <w:lang w:val="en-US" w:eastAsia="ja-JP"/>
        </w:rPr>
        <w:t>SRS avoidance for NPUSCH transmissions</w:t>
      </w:r>
    </w:p>
    <w:p w14:paraId="0C855D8A" w14:textId="5F5F3132" w:rsidR="00007415" w:rsidRDefault="00461172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alternative based on rate-matching is to adjust the coding rate according to the number of SRS symbols that need to be avoided. </w:t>
      </w:r>
      <w:r w:rsidR="00A82BA1">
        <w:rPr>
          <w:rFonts w:eastAsia="MS Mincho"/>
          <w:lang w:val="en-US" w:eastAsia="ja-JP"/>
        </w:rPr>
        <w:t>However, when repetitions are used for NPUSCH, different repetitions might have different number</w:t>
      </w:r>
      <w:r w:rsidR="00AF3485">
        <w:rPr>
          <w:rFonts w:eastAsia="MS Mincho"/>
          <w:lang w:val="en-US" w:eastAsia="ja-JP"/>
        </w:rPr>
        <w:t>s</w:t>
      </w:r>
      <w:r w:rsidR="00A82BA1">
        <w:rPr>
          <w:rFonts w:eastAsia="MS Mincho"/>
          <w:lang w:val="en-US" w:eastAsia="ja-JP"/>
        </w:rPr>
        <w:t xml:space="preserve"> of SRS symbols that need to be avoided. </w:t>
      </w:r>
      <w:r w:rsidR="00007415">
        <w:rPr>
          <w:rFonts w:eastAsia="MS Mincho"/>
          <w:lang w:val="en-US" w:eastAsia="ja-JP"/>
        </w:rPr>
        <w:t>On example</w:t>
      </w:r>
      <w:r w:rsidR="00AF3485">
        <w:rPr>
          <w:rFonts w:eastAsia="MS Mincho"/>
          <w:lang w:val="en-US" w:eastAsia="ja-JP"/>
        </w:rPr>
        <w:t xml:space="preserve"> of 15 kHz single-tone transmission</w:t>
      </w:r>
      <w:r w:rsidR="00007415">
        <w:rPr>
          <w:rFonts w:eastAsia="MS Mincho"/>
          <w:lang w:val="en-US" w:eastAsia="ja-JP"/>
        </w:rPr>
        <w:t xml:space="preserve"> is illustrated in </w:t>
      </w:r>
      <w:r w:rsidR="00007415">
        <w:rPr>
          <w:rFonts w:eastAsia="MS Mincho"/>
          <w:lang w:val="en-US" w:eastAsia="ja-JP"/>
        </w:rPr>
        <w:fldChar w:fldCharType="begin"/>
      </w:r>
      <w:r w:rsidR="00007415">
        <w:rPr>
          <w:rFonts w:eastAsia="MS Mincho"/>
          <w:lang w:val="en-US" w:eastAsia="ja-JP"/>
        </w:rPr>
        <w:instrText xml:space="preserve"> REF _Ref447551621 \h </w:instrText>
      </w:r>
      <w:r w:rsidR="00007415">
        <w:rPr>
          <w:rFonts w:eastAsia="MS Mincho"/>
          <w:lang w:val="en-US" w:eastAsia="ja-JP"/>
        </w:rPr>
      </w:r>
      <w:r w:rsidR="00007415">
        <w:rPr>
          <w:rFonts w:eastAsia="MS Mincho"/>
          <w:lang w:val="en-US" w:eastAsia="ja-JP"/>
        </w:rPr>
        <w:fldChar w:fldCharType="separate"/>
      </w:r>
      <w:r w:rsidR="00007415">
        <w:t xml:space="preserve">Figure </w:t>
      </w:r>
      <w:r w:rsidR="00007415">
        <w:rPr>
          <w:noProof/>
        </w:rPr>
        <w:t>1</w:t>
      </w:r>
      <w:r w:rsidR="00007415">
        <w:rPr>
          <w:rFonts w:eastAsia="MS Mincho"/>
          <w:lang w:val="en-US" w:eastAsia="ja-JP"/>
        </w:rPr>
        <w:fldChar w:fldCharType="end"/>
      </w:r>
      <w:r w:rsidR="00007415">
        <w:rPr>
          <w:rFonts w:eastAsia="MS Mincho"/>
          <w:lang w:val="en-US" w:eastAsia="ja-JP"/>
        </w:rPr>
        <w:t xml:space="preserve">. As shown, one repetition of NPUSCH requires 2 resource units (i.e. 16 </w:t>
      </w:r>
      <w:proofErr w:type="spellStart"/>
      <w:r w:rsidR="00007415">
        <w:rPr>
          <w:rFonts w:eastAsia="MS Mincho"/>
          <w:lang w:val="en-US" w:eastAsia="ja-JP"/>
        </w:rPr>
        <w:t>ms</w:t>
      </w:r>
      <w:proofErr w:type="spellEnd"/>
      <w:r w:rsidR="00007415">
        <w:rPr>
          <w:rFonts w:eastAsia="MS Mincho"/>
          <w:lang w:val="en-US" w:eastAsia="ja-JP"/>
        </w:rPr>
        <w:t xml:space="preserve">) and the SRS is configured for 10 </w:t>
      </w:r>
      <w:proofErr w:type="spellStart"/>
      <w:r w:rsidR="00007415">
        <w:rPr>
          <w:rFonts w:eastAsia="MS Mincho"/>
          <w:lang w:val="en-US" w:eastAsia="ja-JP"/>
        </w:rPr>
        <w:t>ms</w:t>
      </w:r>
      <w:proofErr w:type="spellEnd"/>
      <w:r w:rsidR="00007415">
        <w:rPr>
          <w:rFonts w:eastAsia="MS Mincho"/>
          <w:lang w:val="en-US" w:eastAsia="ja-JP"/>
        </w:rPr>
        <w:t xml:space="preserve"> periodicity. According to the example, the first NPUSCH transmission collides with one SRS symbol, but </w:t>
      </w:r>
      <w:r w:rsidR="00007415">
        <w:rPr>
          <w:rFonts w:eastAsia="MS Mincho"/>
          <w:lang w:val="en-US" w:eastAsia="ja-JP"/>
        </w:rPr>
        <w:t xml:space="preserve">the </w:t>
      </w:r>
      <w:r w:rsidR="00007415">
        <w:rPr>
          <w:rFonts w:eastAsia="MS Mincho"/>
          <w:lang w:val="en-US" w:eastAsia="ja-JP"/>
        </w:rPr>
        <w:t>second</w:t>
      </w:r>
      <w:r w:rsidR="00007415">
        <w:rPr>
          <w:rFonts w:eastAsia="MS Mincho"/>
          <w:lang w:val="en-US" w:eastAsia="ja-JP"/>
        </w:rPr>
        <w:t xml:space="preserve"> NPUSCH transmission collides with </w:t>
      </w:r>
      <w:r w:rsidR="00007415">
        <w:rPr>
          <w:rFonts w:eastAsia="MS Mincho"/>
          <w:lang w:val="en-US" w:eastAsia="ja-JP"/>
        </w:rPr>
        <w:t>two</w:t>
      </w:r>
      <w:r w:rsidR="00007415">
        <w:rPr>
          <w:rFonts w:eastAsia="MS Mincho"/>
          <w:lang w:val="en-US" w:eastAsia="ja-JP"/>
        </w:rPr>
        <w:t xml:space="preserve"> SRS symbol</w:t>
      </w:r>
      <w:r w:rsidR="00007415">
        <w:rPr>
          <w:rFonts w:eastAsia="MS Mincho"/>
          <w:lang w:val="en-US" w:eastAsia="ja-JP"/>
        </w:rPr>
        <w:t>s.</w:t>
      </w:r>
    </w:p>
    <w:p w14:paraId="1B568E53" w14:textId="77777777" w:rsidR="00007415" w:rsidRDefault="00007415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629EC936" w14:textId="77777777" w:rsidR="00007415" w:rsidRDefault="00007415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009A0C44" w14:textId="3B83755F" w:rsidR="00007415" w:rsidRDefault="00007415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07415">
        <w:rPr>
          <w:rFonts w:eastAsia="MS Mincho"/>
        </w:rPr>
        <w:drawing>
          <wp:inline distT="0" distB="0" distL="0" distR="0" wp14:anchorId="4D5310D0" wp14:editId="6AB0A4DC">
            <wp:extent cx="6115050" cy="79803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98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5328B" w14:textId="20ED5BCD" w:rsidR="00007415" w:rsidRDefault="00007415" w:rsidP="00007415">
      <w:pPr>
        <w:pStyle w:val="Caption"/>
        <w:rPr>
          <w:rFonts w:eastAsia="MS Mincho"/>
          <w:lang w:val="en-US" w:eastAsia="ja-JP"/>
        </w:rPr>
      </w:pPr>
      <w:bookmarkStart w:id="1" w:name="_Ref4475516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An example of collision between SRS and NPUSCH (single-tone, 15 kHz).</w:t>
      </w:r>
    </w:p>
    <w:p w14:paraId="7E00CDEB" w14:textId="77777777" w:rsidR="00007415" w:rsidRDefault="00007415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7E6DDB6A" w14:textId="4B601668" w:rsidR="00007415" w:rsidRDefault="00A82BA1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Thus, additional agreements might be needed for handling such situation. </w:t>
      </w:r>
      <w:r w:rsidR="00007415">
        <w:rPr>
          <w:rFonts w:eastAsia="MS Mincho"/>
          <w:lang w:val="en-US" w:eastAsia="ja-JP"/>
        </w:rPr>
        <w:t>For example, rate-matching might be done according to the repetition that has the most number of SRS collisions. However, this will leave some NPUSCH symbol</w:t>
      </w:r>
      <w:r w:rsidR="00AF3485">
        <w:rPr>
          <w:rFonts w:eastAsia="MS Mincho"/>
          <w:lang w:val="en-US" w:eastAsia="ja-JP"/>
        </w:rPr>
        <w:t>s unused in certain repetitions, and thus the location of the unused symbols needs to be specified.</w:t>
      </w:r>
    </w:p>
    <w:p w14:paraId="7F8742DD" w14:textId="77777777" w:rsidR="00007415" w:rsidRDefault="00007415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77E640AF" w14:textId="3453050B" w:rsidR="00A82BA1" w:rsidRDefault="00A82BA1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our view, it is more </w:t>
      </w:r>
      <w:r w:rsidR="00461172">
        <w:rPr>
          <w:rFonts w:eastAsia="MS Mincho"/>
          <w:lang w:val="en-US" w:eastAsia="ja-JP"/>
        </w:rPr>
        <w:t xml:space="preserve">straightforward </w:t>
      </w:r>
      <w:r>
        <w:rPr>
          <w:rFonts w:eastAsia="MS Mincho"/>
          <w:lang w:val="en-US" w:eastAsia="ja-JP"/>
        </w:rPr>
        <w:t xml:space="preserve">to </w:t>
      </w:r>
      <w:r w:rsidR="00AF3485">
        <w:rPr>
          <w:rFonts w:eastAsia="MS Mincho"/>
          <w:lang w:val="en-US" w:eastAsia="ja-JP"/>
        </w:rPr>
        <w:t xml:space="preserve">go with the puncturing approach, as a collision with SRS simply results in puncturing the NPUSCH symbols. As such, there is no dependency on </w:t>
      </w:r>
      <w:r w:rsidR="00290C60">
        <w:rPr>
          <w:rFonts w:eastAsia="MS Mincho"/>
          <w:lang w:val="en-US" w:eastAsia="ja-JP"/>
        </w:rPr>
        <w:t>SRS collision in other repetitions.</w:t>
      </w:r>
      <w:bookmarkStart w:id="2" w:name="_GoBack"/>
      <w:bookmarkEnd w:id="2"/>
    </w:p>
    <w:p w14:paraId="2CF3ECF0" w14:textId="77777777" w:rsidR="00A82BA1" w:rsidRDefault="00A82BA1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2BE4D4DD" w14:textId="436ACA0A" w:rsidR="00461172" w:rsidRPr="00A82BA1" w:rsidRDefault="00A82BA1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A82BA1">
        <w:rPr>
          <w:rFonts w:eastAsia="MS Mincho"/>
          <w:i/>
          <w:lang w:val="en-US" w:eastAsia="ja-JP"/>
        </w:rPr>
        <w:t xml:space="preserve">Proposal 1: </w:t>
      </w:r>
      <w:r w:rsidR="00461172" w:rsidRPr="00A82BA1">
        <w:rPr>
          <w:rFonts w:eastAsia="MS Mincho"/>
          <w:i/>
          <w:lang w:val="en-US" w:eastAsia="ja-JP"/>
        </w:rPr>
        <w:t xml:space="preserve"> </w:t>
      </w:r>
      <w:r w:rsidRPr="00A82BA1">
        <w:rPr>
          <w:i/>
          <w:lang w:val="en-US"/>
        </w:rPr>
        <w:t>For single tone transmission and multi-tone trans</w:t>
      </w:r>
      <w:r w:rsidRPr="00A82BA1">
        <w:rPr>
          <w:i/>
          <w:lang w:val="en-US"/>
        </w:rPr>
        <w:t>mission w/o repetition, p</w:t>
      </w:r>
      <w:r w:rsidRPr="00A82BA1">
        <w:rPr>
          <w:i/>
          <w:lang w:val="en-US"/>
        </w:rPr>
        <w:t>uncturing is used to transmit NB-PUSCH</w:t>
      </w:r>
      <w:r w:rsidRPr="00A82BA1">
        <w:rPr>
          <w:i/>
          <w:lang w:val="en-US"/>
        </w:rPr>
        <w:t xml:space="preserve"> to avoid collision with SRS.</w:t>
      </w:r>
    </w:p>
    <w:p w14:paraId="50754BFC" w14:textId="77777777" w:rsidR="00461172" w:rsidRPr="00A82BA1" w:rsidRDefault="00461172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</w:p>
    <w:p w14:paraId="69604CDC" w14:textId="647C7C72" w:rsidR="00055FB3" w:rsidRPr="00E330BC" w:rsidRDefault="00055FB3" w:rsidP="00055FB3">
      <w:pPr>
        <w:pStyle w:val="Heading1"/>
      </w:pPr>
      <w:r>
        <w:lastRenderedPageBreak/>
        <w:t>Conclusions</w:t>
      </w:r>
    </w:p>
    <w:p w14:paraId="16B5B0D4" w14:textId="74722E32" w:rsidR="00F713B8" w:rsidRDefault="00511F61" w:rsidP="00055FB3">
      <w:pPr>
        <w:pStyle w:val="BodyText"/>
      </w:pPr>
      <w:r>
        <w:t xml:space="preserve">In this contribution, we have discussed </w:t>
      </w:r>
      <w:r w:rsidR="00A82BA1">
        <w:t xml:space="preserve">an </w:t>
      </w:r>
      <w:r w:rsidR="00806FA7">
        <w:t xml:space="preserve">open issues regarding </w:t>
      </w:r>
      <w:r w:rsidR="00A82BA1">
        <w:t>NPUSCH</w:t>
      </w:r>
      <w:r w:rsidR="00F713B8">
        <w:t>.</w:t>
      </w:r>
      <w:r w:rsidR="00A82BA1">
        <w:t xml:space="preserve"> We make the following proposal</w:t>
      </w:r>
      <w:r w:rsidR="00A82FF4">
        <w:t>.</w:t>
      </w:r>
    </w:p>
    <w:p w14:paraId="37036784" w14:textId="77777777" w:rsidR="00A82FF4" w:rsidRDefault="00A82FF4" w:rsidP="00055FB3">
      <w:pPr>
        <w:pStyle w:val="BodyText"/>
      </w:pPr>
    </w:p>
    <w:p w14:paraId="13FD1847" w14:textId="77777777" w:rsidR="00A82BA1" w:rsidRPr="00A82BA1" w:rsidRDefault="00A82BA1" w:rsidP="00A82BA1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A82BA1">
        <w:rPr>
          <w:rFonts w:eastAsia="MS Mincho"/>
          <w:i/>
          <w:lang w:val="en-US" w:eastAsia="ja-JP"/>
        </w:rPr>
        <w:t xml:space="preserve">Proposal 1:  </w:t>
      </w:r>
      <w:r w:rsidRPr="00A82BA1">
        <w:rPr>
          <w:i/>
          <w:lang w:val="en-US"/>
        </w:rPr>
        <w:t>For single tone transmission and multi-tone transmission w/o repetition, puncturing is used to transmit NB-PUSCH to avoid collision with SRS.</w:t>
      </w:r>
    </w:p>
    <w:p w14:paraId="6F991988" w14:textId="77777777" w:rsidR="00A82BA1" w:rsidRPr="00A82BA1" w:rsidRDefault="00A82BA1" w:rsidP="00A82BA1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</w:p>
    <w:p w14:paraId="2015764C" w14:textId="77777777" w:rsidR="00302630" w:rsidRPr="00055FB3" w:rsidRDefault="00302630" w:rsidP="00302630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3417265C" w14:textId="77777777" w:rsidR="0006597E" w:rsidRPr="001D721D" w:rsidRDefault="00302630" w:rsidP="0006597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r w:rsidRPr="0006597E">
        <w:rPr>
          <w:lang w:val="en-US"/>
        </w:rPr>
        <w:t>R1-162056</w:t>
      </w:r>
      <w:r>
        <w:t>, “</w:t>
      </w:r>
      <w:r w:rsidRPr="00302630">
        <w:t>WF for TBS/MCS table design for NB-PUSCH</w:t>
      </w:r>
      <w:r>
        <w:t xml:space="preserve">,” </w:t>
      </w:r>
      <w:r w:rsidR="0006597E">
        <w:t>RAN1 NB-</w:t>
      </w:r>
      <w:proofErr w:type="spellStart"/>
      <w:r w:rsidR="0006597E">
        <w:t>IoT</w:t>
      </w:r>
      <w:proofErr w:type="spellEnd"/>
      <w:r w:rsidR="0006597E">
        <w:t xml:space="preserve"> Ad Hoc #2</w:t>
      </w:r>
      <w:r w:rsidR="0006597E" w:rsidRPr="00D93CFD">
        <w:t xml:space="preserve">, </w:t>
      </w:r>
      <w:r w:rsidR="0006597E">
        <w:rPr>
          <w:rFonts w:cs="Arial"/>
        </w:rPr>
        <w:t>March</w:t>
      </w:r>
      <w:r w:rsidR="0006597E" w:rsidRPr="00D93CFD">
        <w:rPr>
          <w:rFonts w:cs="Arial"/>
        </w:rPr>
        <w:t xml:space="preserve"> 2016.</w:t>
      </w:r>
    </w:p>
    <w:p w14:paraId="1B8AE3A3" w14:textId="2F99A336" w:rsidR="00302630" w:rsidRPr="00252674" w:rsidRDefault="00302630" w:rsidP="0006597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</w:p>
    <w:p w14:paraId="334DCB33" w14:textId="4CDC4B75" w:rsidR="00102B71" w:rsidRPr="00252674" w:rsidRDefault="00102B71" w:rsidP="00F713B8"/>
    <w:sectPr w:rsidR="00102B71" w:rsidRPr="00252674" w:rsidSect="003B566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EA7DE" w14:textId="77777777" w:rsidR="00F77C16" w:rsidRDefault="00F77C16">
      <w:pPr>
        <w:spacing w:after="0"/>
      </w:pPr>
      <w:r>
        <w:separator/>
      </w:r>
    </w:p>
  </w:endnote>
  <w:endnote w:type="continuationSeparator" w:id="0">
    <w:p w14:paraId="49B190FE" w14:textId="77777777" w:rsidR="00F77C16" w:rsidRDefault="00F77C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2E3E62" w:rsidRDefault="002E3E62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0C60">
      <w:rPr>
        <w:rStyle w:val="PageNumber"/>
      </w:rPr>
      <w:t>3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0C6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2E3E62" w:rsidRDefault="002E3E62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348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348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931C9" w14:textId="77777777" w:rsidR="00F77C16" w:rsidRDefault="00F77C16">
      <w:pPr>
        <w:spacing w:after="0"/>
      </w:pPr>
      <w:r>
        <w:separator/>
      </w:r>
    </w:p>
  </w:footnote>
  <w:footnote w:type="continuationSeparator" w:id="0">
    <w:p w14:paraId="71908E52" w14:textId="77777777" w:rsidR="00F77C16" w:rsidRDefault="00F77C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2E3E62" w:rsidRPr="006A0FC7" w:rsidRDefault="002E3E62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2E3E62" w:rsidRPr="00BF30DA" w:rsidRDefault="002E3E62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C75C01"/>
    <w:multiLevelType w:val="hybridMultilevel"/>
    <w:tmpl w:val="34FE42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76EF1"/>
    <w:multiLevelType w:val="hybridMultilevel"/>
    <w:tmpl w:val="B98A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45BA2"/>
    <w:multiLevelType w:val="hybridMultilevel"/>
    <w:tmpl w:val="5D329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5097E7A"/>
    <w:multiLevelType w:val="hybridMultilevel"/>
    <w:tmpl w:val="D09EE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63DA9"/>
    <w:multiLevelType w:val="hybridMultilevel"/>
    <w:tmpl w:val="58AAE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C6768B"/>
    <w:multiLevelType w:val="hybridMultilevel"/>
    <w:tmpl w:val="F2DC6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5B3103"/>
    <w:multiLevelType w:val="hybridMultilevel"/>
    <w:tmpl w:val="2506A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641BDD"/>
    <w:multiLevelType w:val="hybridMultilevel"/>
    <w:tmpl w:val="AEC09210"/>
    <w:lvl w:ilvl="0" w:tplc="04220A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9239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F40478">
      <w:start w:val="25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CEE964">
      <w:start w:val="254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F481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C67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826C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22F1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D235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1E7EAF"/>
    <w:multiLevelType w:val="hybridMultilevel"/>
    <w:tmpl w:val="C8701882"/>
    <w:lvl w:ilvl="0" w:tplc="04220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E5F6743"/>
    <w:multiLevelType w:val="hybridMultilevel"/>
    <w:tmpl w:val="75DC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"/>
  </w:num>
  <w:num w:numId="5">
    <w:abstractNumId w:val="11"/>
  </w:num>
  <w:num w:numId="6">
    <w:abstractNumId w:val="16"/>
  </w:num>
  <w:num w:numId="7">
    <w:abstractNumId w:val="24"/>
  </w:num>
  <w:num w:numId="8">
    <w:abstractNumId w:val="12"/>
  </w:num>
  <w:num w:numId="9">
    <w:abstractNumId w:val="15"/>
  </w:num>
  <w:num w:numId="10">
    <w:abstractNumId w:val="14"/>
  </w:num>
  <w:num w:numId="11">
    <w:abstractNumId w:val="21"/>
  </w:num>
  <w:num w:numId="12">
    <w:abstractNumId w:val="19"/>
  </w:num>
  <w:num w:numId="13">
    <w:abstractNumId w:val="26"/>
  </w:num>
  <w:num w:numId="14">
    <w:abstractNumId w:val="18"/>
  </w:num>
  <w:num w:numId="15">
    <w:abstractNumId w:val="22"/>
  </w:num>
  <w:num w:numId="16">
    <w:abstractNumId w:val="3"/>
  </w:num>
  <w:num w:numId="17">
    <w:abstractNumId w:val="23"/>
  </w:num>
  <w:num w:numId="18">
    <w:abstractNumId w:val="7"/>
  </w:num>
  <w:num w:numId="19">
    <w:abstractNumId w:val="20"/>
  </w:num>
  <w:num w:numId="20">
    <w:abstractNumId w:val="2"/>
  </w:num>
  <w:num w:numId="21">
    <w:abstractNumId w:val="4"/>
  </w:num>
  <w:num w:numId="2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17"/>
  </w:num>
  <w:num w:numId="25">
    <w:abstractNumId w:val="25"/>
  </w:num>
  <w:num w:numId="26">
    <w:abstractNumId w:val="10"/>
  </w:num>
  <w:num w:numId="27">
    <w:abstractNumId w:val="6"/>
  </w:num>
  <w:num w:numId="28">
    <w:abstractNumId w:val="28"/>
  </w:num>
  <w:num w:numId="29">
    <w:abstractNumId w:val="13"/>
  </w:num>
  <w:num w:numId="30">
    <w:abstractNumId w:val="5"/>
  </w:num>
  <w:num w:numId="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5C0F"/>
    <w:rsid w:val="00007415"/>
    <w:rsid w:val="000075E4"/>
    <w:rsid w:val="0001002B"/>
    <w:rsid w:val="00010AEE"/>
    <w:rsid w:val="00013F4F"/>
    <w:rsid w:val="00014DAE"/>
    <w:rsid w:val="00017366"/>
    <w:rsid w:val="000237B9"/>
    <w:rsid w:val="00024429"/>
    <w:rsid w:val="0002572A"/>
    <w:rsid w:val="00027311"/>
    <w:rsid w:val="00027D60"/>
    <w:rsid w:val="00031103"/>
    <w:rsid w:val="00032A20"/>
    <w:rsid w:val="00035879"/>
    <w:rsid w:val="00036AAB"/>
    <w:rsid w:val="00036B1F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362"/>
    <w:rsid w:val="00060CD9"/>
    <w:rsid w:val="00061919"/>
    <w:rsid w:val="00061B41"/>
    <w:rsid w:val="000624C0"/>
    <w:rsid w:val="0006596D"/>
    <w:rsid w:val="0006597E"/>
    <w:rsid w:val="000668DB"/>
    <w:rsid w:val="00067182"/>
    <w:rsid w:val="0006785E"/>
    <w:rsid w:val="0007045A"/>
    <w:rsid w:val="000721FC"/>
    <w:rsid w:val="00072382"/>
    <w:rsid w:val="0007384B"/>
    <w:rsid w:val="00073A24"/>
    <w:rsid w:val="00074D6C"/>
    <w:rsid w:val="000803A9"/>
    <w:rsid w:val="00080800"/>
    <w:rsid w:val="00080EFB"/>
    <w:rsid w:val="00081CA2"/>
    <w:rsid w:val="000857F2"/>
    <w:rsid w:val="00087350"/>
    <w:rsid w:val="0008796B"/>
    <w:rsid w:val="00091A7F"/>
    <w:rsid w:val="00093C23"/>
    <w:rsid w:val="00093FC2"/>
    <w:rsid w:val="00094EAC"/>
    <w:rsid w:val="00096C16"/>
    <w:rsid w:val="00097F75"/>
    <w:rsid w:val="000A105F"/>
    <w:rsid w:val="000A207F"/>
    <w:rsid w:val="000A29C6"/>
    <w:rsid w:val="000A2A09"/>
    <w:rsid w:val="000A33B5"/>
    <w:rsid w:val="000A4FF9"/>
    <w:rsid w:val="000A51A1"/>
    <w:rsid w:val="000A6510"/>
    <w:rsid w:val="000B1A6A"/>
    <w:rsid w:val="000B2C9C"/>
    <w:rsid w:val="000B31DD"/>
    <w:rsid w:val="000B3334"/>
    <w:rsid w:val="000B3F77"/>
    <w:rsid w:val="000B462B"/>
    <w:rsid w:val="000B484A"/>
    <w:rsid w:val="000B4C2A"/>
    <w:rsid w:val="000B4E03"/>
    <w:rsid w:val="000B53C1"/>
    <w:rsid w:val="000B5B8E"/>
    <w:rsid w:val="000C0BE5"/>
    <w:rsid w:val="000C18F3"/>
    <w:rsid w:val="000C2715"/>
    <w:rsid w:val="000C3C4D"/>
    <w:rsid w:val="000C527F"/>
    <w:rsid w:val="000C583D"/>
    <w:rsid w:val="000C7570"/>
    <w:rsid w:val="000C7F06"/>
    <w:rsid w:val="000D00D7"/>
    <w:rsid w:val="000D036A"/>
    <w:rsid w:val="000D451A"/>
    <w:rsid w:val="000D4529"/>
    <w:rsid w:val="000D4A89"/>
    <w:rsid w:val="000D4E16"/>
    <w:rsid w:val="000E0248"/>
    <w:rsid w:val="000E114A"/>
    <w:rsid w:val="000E2286"/>
    <w:rsid w:val="000E29C3"/>
    <w:rsid w:val="000E2D68"/>
    <w:rsid w:val="000E2DED"/>
    <w:rsid w:val="000E334E"/>
    <w:rsid w:val="000E34C8"/>
    <w:rsid w:val="000E3586"/>
    <w:rsid w:val="000E4E05"/>
    <w:rsid w:val="000E4E27"/>
    <w:rsid w:val="000E63C3"/>
    <w:rsid w:val="000E65F4"/>
    <w:rsid w:val="000E71AB"/>
    <w:rsid w:val="000E7C9C"/>
    <w:rsid w:val="000E7F68"/>
    <w:rsid w:val="000F0839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437"/>
    <w:rsid w:val="00111F79"/>
    <w:rsid w:val="0011449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21A8"/>
    <w:rsid w:val="00142231"/>
    <w:rsid w:val="00142630"/>
    <w:rsid w:val="00142768"/>
    <w:rsid w:val="0014582C"/>
    <w:rsid w:val="0014605C"/>
    <w:rsid w:val="00146EC4"/>
    <w:rsid w:val="00147E0D"/>
    <w:rsid w:val="00151C32"/>
    <w:rsid w:val="00152595"/>
    <w:rsid w:val="001547A1"/>
    <w:rsid w:val="0015500D"/>
    <w:rsid w:val="001550E9"/>
    <w:rsid w:val="001562B9"/>
    <w:rsid w:val="00157573"/>
    <w:rsid w:val="00157601"/>
    <w:rsid w:val="0015771F"/>
    <w:rsid w:val="0016019B"/>
    <w:rsid w:val="00160AA0"/>
    <w:rsid w:val="00161281"/>
    <w:rsid w:val="00161EB7"/>
    <w:rsid w:val="001636B7"/>
    <w:rsid w:val="00166DF7"/>
    <w:rsid w:val="00167432"/>
    <w:rsid w:val="00170486"/>
    <w:rsid w:val="0017094F"/>
    <w:rsid w:val="00171C05"/>
    <w:rsid w:val="00171F87"/>
    <w:rsid w:val="00172587"/>
    <w:rsid w:val="00172588"/>
    <w:rsid w:val="001726EA"/>
    <w:rsid w:val="0017281E"/>
    <w:rsid w:val="001738F4"/>
    <w:rsid w:val="00174542"/>
    <w:rsid w:val="00174768"/>
    <w:rsid w:val="00177929"/>
    <w:rsid w:val="001803C9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389"/>
    <w:rsid w:val="00185B5F"/>
    <w:rsid w:val="00186D84"/>
    <w:rsid w:val="00187091"/>
    <w:rsid w:val="0018745C"/>
    <w:rsid w:val="00190C7B"/>
    <w:rsid w:val="00191B11"/>
    <w:rsid w:val="00194A90"/>
    <w:rsid w:val="00197701"/>
    <w:rsid w:val="001A0E97"/>
    <w:rsid w:val="001A3ADC"/>
    <w:rsid w:val="001A7B67"/>
    <w:rsid w:val="001B07BC"/>
    <w:rsid w:val="001B16EC"/>
    <w:rsid w:val="001B3005"/>
    <w:rsid w:val="001B32BE"/>
    <w:rsid w:val="001B5230"/>
    <w:rsid w:val="001B58B6"/>
    <w:rsid w:val="001B7291"/>
    <w:rsid w:val="001C004F"/>
    <w:rsid w:val="001C1F12"/>
    <w:rsid w:val="001C34B5"/>
    <w:rsid w:val="001C4936"/>
    <w:rsid w:val="001C5CE9"/>
    <w:rsid w:val="001C6000"/>
    <w:rsid w:val="001C68B2"/>
    <w:rsid w:val="001C7D09"/>
    <w:rsid w:val="001D06AC"/>
    <w:rsid w:val="001D07A5"/>
    <w:rsid w:val="001D0FC8"/>
    <w:rsid w:val="001D2F18"/>
    <w:rsid w:val="001D35C5"/>
    <w:rsid w:val="001D5CD9"/>
    <w:rsid w:val="001D6714"/>
    <w:rsid w:val="001D7C33"/>
    <w:rsid w:val="001E0970"/>
    <w:rsid w:val="001E1C9C"/>
    <w:rsid w:val="001E213E"/>
    <w:rsid w:val="001E272E"/>
    <w:rsid w:val="001E2787"/>
    <w:rsid w:val="001E582A"/>
    <w:rsid w:val="001E71E2"/>
    <w:rsid w:val="001E7AF7"/>
    <w:rsid w:val="001E7F0E"/>
    <w:rsid w:val="001F0A4A"/>
    <w:rsid w:val="001F0B79"/>
    <w:rsid w:val="001F0CE9"/>
    <w:rsid w:val="001F122A"/>
    <w:rsid w:val="001F3714"/>
    <w:rsid w:val="001F39B2"/>
    <w:rsid w:val="001F3F4B"/>
    <w:rsid w:val="001F4253"/>
    <w:rsid w:val="001F454A"/>
    <w:rsid w:val="001F5016"/>
    <w:rsid w:val="001F5990"/>
    <w:rsid w:val="001F651E"/>
    <w:rsid w:val="001F6DF3"/>
    <w:rsid w:val="001F6E69"/>
    <w:rsid w:val="001F756D"/>
    <w:rsid w:val="001F7623"/>
    <w:rsid w:val="002025E0"/>
    <w:rsid w:val="0020329A"/>
    <w:rsid w:val="0020459E"/>
    <w:rsid w:val="002063BA"/>
    <w:rsid w:val="00206BFE"/>
    <w:rsid w:val="002116AB"/>
    <w:rsid w:val="00214EE1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27AEC"/>
    <w:rsid w:val="00230E69"/>
    <w:rsid w:val="00232CFF"/>
    <w:rsid w:val="00234070"/>
    <w:rsid w:val="00234B6E"/>
    <w:rsid w:val="002351BF"/>
    <w:rsid w:val="00235772"/>
    <w:rsid w:val="00235B22"/>
    <w:rsid w:val="00235E4A"/>
    <w:rsid w:val="00236C13"/>
    <w:rsid w:val="0023778C"/>
    <w:rsid w:val="00237F4E"/>
    <w:rsid w:val="00243C03"/>
    <w:rsid w:val="00244E12"/>
    <w:rsid w:val="0024698E"/>
    <w:rsid w:val="00247898"/>
    <w:rsid w:val="00251560"/>
    <w:rsid w:val="00252674"/>
    <w:rsid w:val="002531AA"/>
    <w:rsid w:val="002533A6"/>
    <w:rsid w:val="00253B9E"/>
    <w:rsid w:val="00253C39"/>
    <w:rsid w:val="00255DB5"/>
    <w:rsid w:val="00255DFB"/>
    <w:rsid w:val="00255FDD"/>
    <w:rsid w:val="00257498"/>
    <w:rsid w:val="0026089C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818AC"/>
    <w:rsid w:val="00281BFA"/>
    <w:rsid w:val="00282D39"/>
    <w:rsid w:val="00284083"/>
    <w:rsid w:val="00285772"/>
    <w:rsid w:val="002860F4"/>
    <w:rsid w:val="00287364"/>
    <w:rsid w:val="00287516"/>
    <w:rsid w:val="00287D33"/>
    <w:rsid w:val="00290C60"/>
    <w:rsid w:val="00291AA4"/>
    <w:rsid w:val="00292A88"/>
    <w:rsid w:val="00293D18"/>
    <w:rsid w:val="0029480F"/>
    <w:rsid w:val="002951FC"/>
    <w:rsid w:val="002A1CBA"/>
    <w:rsid w:val="002A4A3B"/>
    <w:rsid w:val="002A5A3A"/>
    <w:rsid w:val="002A5DC6"/>
    <w:rsid w:val="002A6373"/>
    <w:rsid w:val="002B07C7"/>
    <w:rsid w:val="002B1095"/>
    <w:rsid w:val="002B11BE"/>
    <w:rsid w:val="002B19B5"/>
    <w:rsid w:val="002B2C10"/>
    <w:rsid w:val="002B368A"/>
    <w:rsid w:val="002B3AE8"/>
    <w:rsid w:val="002B44D8"/>
    <w:rsid w:val="002B4986"/>
    <w:rsid w:val="002B5026"/>
    <w:rsid w:val="002B56F8"/>
    <w:rsid w:val="002B783E"/>
    <w:rsid w:val="002C1E40"/>
    <w:rsid w:val="002C3811"/>
    <w:rsid w:val="002C39D5"/>
    <w:rsid w:val="002C6DB8"/>
    <w:rsid w:val="002D14F3"/>
    <w:rsid w:val="002D290A"/>
    <w:rsid w:val="002D3252"/>
    <w:rsid w:val="002D3E31"/>
    <w:rsid w:val="002D42F3"/>
    <w:rsid w:val="002D43CF"/>
    <w:rsid w:val="002D4EAD"/>
    <w:rsid w:val="002D5B4C"/>
    <w:rsid w:val="002E04A3"/>
    <w:rsid w:val="002E3E62"/>
    <w:rsid w:val="002E499D"/>
    <w:rsid w:val="002F292D"/>
    <w:rsid w:val="002F3FAE"/>
    <w:rsid w:val="002F4CA7"/>
    <w:rsid w:val="002F6BC2"/>
    <w:rsid w:val="002F756D"/>
    <w:rsid w:val="003000EB"/>
    <w:rsid w:val="00300AC8"/>
    <w:rsid w:val="003013DF"/>
    <w:rsid w:val="00302630"/>
    <w:rsid w:val="0030654E"/>
    <w:rsid w:val="0031167A"/>
    <w:rsid w:val="00312CFF"/>
    <w:rsid w:val="0031334F"/>
    <w:rsid w:val="003140E8"/>
    <w:rsid w:val="00314278"/>
    <w:rsid w:val="003150B0"/>
    <w:rsid w:val="00315201"/>
    <w:rsid w:val="00315A46"/>
    <w:rsid w:val="00316C1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7656"/>
    <w:rsid w:val="00327A9B"/>
    <w:rsid w:val="003305C3"/>
    <w:rsid w:val="00332A8C"/>
    <w:rsid w:val="00332C78"/>
    <w:rsid w:val="003330C8"/>
    <w:rsid w:val="00335026"/>
    <w:rsid w:val="003379B0"/>
    <w:rsid w:val="00340E5F"/>
    <w:rsid w:val="00342C0A"/>
    <w:rsid w:val="00344CE9"/>
    <w:rsid w:val="00345D35"/>
    <w:rsid w:val="0034618D"/>
    <w:rsid w:val="0034674D"/>
    <w:rsid w:val="00347E2E"/>
    <w:rsid w:val="00351F34"/>
    <w:rsid w:val="00352334"/>
    <w:rsid w:val="003526DC"/>
    <w:rsid w:val="0035309F"/>
    <w:rsid w:val="00353DCF"/>
    <w:rsid w:val="00355478"/>
    <w:rsid w:val="003558AF"/>
    <w:rsid w:val="00355DC7"/>
    <w:rsid w:val="003578EB"/>
    <w:rsid w:val="00357C52"/>
    <w:rsid w:val="0036159C"/>
    <w:rsid w:val="003625B9"/>
    <w:rsid w:val="00362B1B"/>
    <w:rsid w:val="00363049"/>
    <w:rsid w:val="003644FF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38F"/>
    <w:rsid w:val="00382067"/>
    <w:rsid w:val="00383CE6"/>
    <w:rsid w:val="00384695"/>
    <w:rsid w:val="0038496E"/>
    <w:rsid w:val="00384D96"/>
    <w:rsid w:val="003858E4"/>
    <w:rsid w:val="00385AAD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456B"/>
    <w:rsid w:val="003C486B"/>
    <w:rsid w:val="003C4C8D"/>
    <w:rsid w:val="003C72EE"/>
    <w:rsid w:val="003C7E0D"/>
    <w:rsid w:val="003D1273"/>
    <w:rsid w:val="003D15A1"/>
    <w:rsid w:val="003D273D"/>
    <w:rsid w:val="003D3EEA"/>
    <w:rsid w:val="003D7DDF"/>
    <w:rsid w:val="003E093D"/>
    <w:rsid w:val="003E1145"/>
    <w:rsid w:val="003E1657"/>
    <w:rsid w:val="003E2B02"/>
    <w:rsid w:val="003E3C3F"/>
    <w:rsid w:val="003E4112"/>
    <w:rsid w:val="003E4944"/>
    <w:rsid w:val="003E54AE"/>
    <w:rsid w:val="003E6309"/>
    <w:rsid w:val="003E6879"/>
    <w:rsid w:val="003E70DE"/>
    <w:rsid w:val="003E7A09"/>
    <w:rsid w:val="003F0150"/>
    <w:rsid w:val="003F0337"/>
    <w:rsid w:val="003F1E4A"/>
    <w:rsid w:val="003F20EB"/>
    <w:rsid w:val="003F253D"/>
    <w:rsid w:val="003F2D08"/>
    <w:rsid w:val="003F2DD5"/>
    <w:rsid w:val="003F3ACB"/>
    <w:rsid w:val="003F411D"/>
    <w:rsid w:val="003F430C"/>
    <w:rsid w:val="003F5102"/>
    <w:rsid w:val="003F6033"/>
    <w:rsid w:val="003F614C"/>
    <w:rsid w:val="003F6C3A"/>
    <w:rsid w:val="003F7140"/>
    <w:rsid w:val="003F7B8B"/>
    <w:rsid w:val="003F7E57"/>
    <w:rsid w:val="00400026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4004"/>
    <w:rsid w:val="00414321"/>
    <w:rsid w:val="00414D8B"/>
    <w:rsid w:val="00414F7A"/>
    <w:rsid w:val="00414F92"/>
    <w:rsid w:val="00420193"/>
    <w:rsid w:val="004204E5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622"/>
    <w:rsid w:val="00440F45"/>
    <w:rsid w:val="004414AC"/>
    <w:rsid w:val="00441B76"/>
    <w:rsid w:val="00443BBF"/>
    <w:rsid w:val="00443D66"/>
    <w:rsid w:val="00447F5B"/>
    <w:rsid w:val="0045072F"/>
    <w:rsid w:val="00450C58"/>
    <w:rsid w:val="004522B2"/>
    <w:rsid w:val="00453445"/>
    <w:rsid w:val="004559A1"/>
    <w:rsid w:val="00456CBD"/>
    <w:rsid w:val="00456F20"/>
    <w:rsid w:val="0045766E"/>
    <w:rsid w:val="004576AA"/>
    <w:rsid w:val="00457709"/>
    <w:rsid w:val="00457BBD"/>
    <w:rsid w:val="00457C55"/>
    <w:rsid w:val="00457D0C"/>
    <w:rsid w:val="00461015"/>
    <w:rsid w:val="00461172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67279"/>
    <w:rsid w:val="00472397"/>
    <w:rsid w:val="0047268E"/>
    <w:rsid w:val="004731EA"/>
    <w:rsid w:val="004743C0"/>
    <w:rsid w:val="004745C5"/>
    <w:rsid w:val="00474666"/>
    <w:rsid w:val="00476D85"/>
    <w:rsid w:val="004779A9"/>
    <w:rsid w:val="0048083A"/>
    <w:rsid w:val="004857BA"/>
    <w:rsid w:val="00486F40"/>
    <w:rsid w:val="00490EB5"/>
    <w:rsid w:val="00491B56"/>
    <w:rsid w:val="004A026D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602"/>
    <w:rsid w:val="004B4AC8"/>
    <w:rsid w:val="004C1326"/>
    <w:rsid w:val="004C1417"/>
    <w:rsid w:val="004C18ED"/>
    <w:rsid w:val="004C4A6D"/>
    <w:rsid w:val="004C4BDC"/>
    <w:rsid w:val="004C519C"/>
    <w:rsid w:val="004C51B7"/>
    <w:rsid w:val="004C6612"/>
    <w:rsid w:val="004C6CFE"/>
    <w:rsid w:val="004D21D7"/>
    <w:rsid w:val="004D4135"/>
    <w:rsid w:val="004D572E"/>
    <w:rsid w:val="004D7226"/>
    <w:rsid w:val="004E181A"/>
    <w:rsid w:val="004E2FC3"/>
    <w:rsid w:val="004E33AA"/>
    <w:rsid w:val="004E3C80"/>
    <w:rsid w:val="004E532F"/>
    <w:rsid w:val="004E72A1"/>
    <w:rsid w:val="004F118D"/>
    <w:rsid w:val="004F3C24"/>
    <w:rsid w:val="004F3C7F"/>
    <w:rsid w:val="004F434A"/>
    <w:rsid w:val="004F4C94"/>
    <w:rsid w:val="004F5E5F"/>
    <w:rsid w:val="004F756F"/>
    <w:rsid w:val="005001A3"/>
    <w:rsid w:val="005007BF"/>
    <w:rsid w:val="00501F55"/>
    <w:rsid w:val="005029B2"/>
    <w:rsid w:val="005036DA"/>
    <w:rsid w:val="00503BE3"/>
    <w:rsid w:val="005052C9"/>
    <w:rsid w:val="00505420"/>
    <w:rsid w:val="00506961"/>
    <w:rsid w:val="00511F61"/>
    <w:rsid w:val="0051496C"/>
    <w:rsid w:val="00514B79"/>
    <w:rsid w:val="00516EB5"/>
    <w:rsid w:val="0051714A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30CE6"/>
    <w:rsid w:val="00531E00"/>
    <w:rsid w:val="00532C41"/>
    <w:rsid w:val="00533201"/>
    <w:rsid w:val="00534B00"/>
    <w:rsid w:val="005374AC"/>
    <w:rsid w:val="0053773A"/>
    <w:rsid w:val="005377F6"/>
    <w:rsid w:val="00540581"/>
    <w:rsid w:val="0054190F"/>
    <w:rsid w:val="00541C4C"/>
    <w:rsid w:val="00543232"/>
    <w:rsid w:val="00543F98"/>
    <w:rsid w:val="0054763B"/>
    <w:rsid w:val="00551F8F"/>
    <w:rsid w:val="00552309"/>
    <w:rsid w:val="0055496A"/>
    <w:rsid w:val="00554EA5"/>
    <w:rsid w:val="00557491"/>
    <w:rsid w:val="0055777F"/>
    <w:rsid w:val="005579F6"/>
    <w:rsid w:val="00560250"/>
    <w:rsid w:val="0056106B"/>
    <w:rsid w:val="005613B5"/>
    <w:rsid w:val="00561795"/>
    <w:rsid w:val="00563EED"/>
    <w:rsid w:val="00565A41"/>
    <w:rsid w:val="005665E5"/>
    <w:rsid w:val="00566C01"/>
    <w:rsid w:val="00567A42"/>
    <w:rsid w:val="005708A8"/>
    <w:rsid w:val="00572E5F"/>
    <w:rsid w:val="00573F6F"/>
    <w:rsid w:val="005753F0"/>
    <w:rsid w:val="00580B24"/>
    <w:rsid w:val="00581643"/>
    <w:rsid w:val="00582D4B"/>
    <w:rsid w:val="005849A7"/>
    <w:rsid w:val="00585266"/>
    <w:rsid w:val="005865BB"/>
    <w:rsid w:val="00586A0F"/>
    <w:rsid w:val="005902D9"/>
    <w:rsid w:val="00591229"/>
    <w:rsid w:val="00591E15"/>
    <w:rsid w:val="005939CA"/>
    <w:rsid w:val="00593F85"/>
    <w:rsid w:val="00594E36"/>
    <w:rsid w:val="00595EA5"/>
    <w:rsid w:val="005969F9"/>
    <w:rsid w:val="00596E2F"/>
    <w:rsid w:val="00596F14"/>
    <w:rsid w:val="00597F88"/>
    <w:rsid w:val="005A0299"/>
    <w:rsid w:val="005A0A6F"/>
    <w:rsid w:val="005A28E5"/>
    <w:rsid w:val="005A2929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41A7"/>
    <w:rsid w:val="005C440F"/>
    <w:rsid w:val="005C52BF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2ED5"/>
    <w:rsid w:val="005E35B0"/>
    <w:rsid w:val="005E6B50"/>
    <w:rsid w:val="005E6F1D"/>
    <w:rsid w:val="005F03D4"/>
    <w:rsid w:val="005F2532"/>
    <w:rsid w:val="005F3967"/>
    <w:rsid w:val="005F3A8D"/>
    <w:rsid w:val="005F400D"/>
    <w:rsid w:val="005F5031"/>
    <w:rsid w:val="005F5353"/>
    <w:rsid w:val="005F603E"/>
    <w:rsid w:val="005F62B1"/>
    <w:rsid w:val="0060058D"/>
    <w:rsid w:val="006005FD"/>
    <w:rsid w:val="00600FE0"/>
    <w:rsid w:val="00602457"/>
    <w:rsid w:val="0060264B"/>
    <w:rsid w:val="00602F6E"/>
    <w:rsid w:val="0060550A"/>
    <w:rsid w:val="006072EA"/>
    <w:rsid w:val="0061342F"/>
    <w:rsid w:val="00613D7E"/>
    <w:rsid w:val="0061407C"/>
    <w:rsid w:val="006147C9"/>
    <w:rsid w:val="00615A64"/>
    <w:rsid w:val="00615AE4"/>
    <w:rsid w:val="00616001"/>
    <w:rsid w:val="006166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089"/>
    <w:rsid w:val="00627996"/>
    <w:rsid w:val="00631256"/>
    <w:rsid w:val="00631F2F"/>
    <w:rsid w:val="00632416"/>
    <w:rsid w:val="006326F1"/>
    <w:rsid w:val="00633193"/>
    <w:rsid w:val="0063438C"/>
    <w:rsid w:val="00637A2C"/>
    <w:rsid w:val="00637BFA"/>
    <w:rsid w:val="00637CDC"/>
    <w:rsid w:val="00642468"/>
    <w:rsid w:val="00642959"/>
    <w:rsid w:val="00643FA4"/>
    <w:rsid w:val="00645AAE"/>
    <w:rsid w:val="00645F42"/>
    <w:rsid w:val="00647610"/>
    <w:rsid w:val="00652482"/>
    <w:rsid w:val="00652686"/>
    <w:rsid w:val="0065320B"/>
    <w:rsid w:val="006537C9"/>
    <w:rsid w:val="00654B9C"/>
    <w:rsid w:val="006552AD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72847"/>
    <w:rsid w:val="00673A75"/>
    <w:rsid w:val="00674442"/>
    <w:rsid w:val="0067461B"/>
    <w:rsid w:val="00674ACF"/>
    <w:rsid w:val="00676297"/>
    <w:rsid w:val="0067637D"/>
    <w:rsid w:val="00683F57"/>
    <w:rsid w:val="006843DD"/>
    <w:rsid w:val="006863BF"/>
    <w:rsid w:val="00686719"/>
    <w:rsid w:val="006879C9"/>
    <w:rsid w:val="00687B18"/>
    <w:rsid w:val="0069139A"/>
    <w:rsid w:val="00691D59"/>
    <w:rsid w:val="00693300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380F"/>
    <w:rsid w:val="006A437D"/>
    <w:rsid w:val="006A6565"/>
    <w:rsid w:val="006A72D1"/>
    <w:rsid w:val="006B2525"/>
    <w:rsid w:val="006B3F63"/>
    <w:rsid w:val="006B4CD6"/>
    <w:rsid w:val="006B5572"/>
    <w:rsid w:val="006B589F"/>
    <w:rsid w:val="006B5B75"/>
    <w:rsid w:val="006B5CA4"/>
    <w:rsid w:val="006B6916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203B"/>
    <w:rsid w:val="006D2304"/>
    <w:rsid w:val="006D2A6D"/>
    <w:rsid w:val="006D2CBF"/>
    <w:rsid w:val="006D4D90"/>
    <w:rsid w:val="006D4FC7"/>
    <w:rsid w:val="006D64FA"/>
    <w:rsid w:val="006D6865"/>
    <w:rsid w:val="006D70FF"/>
    <w:rsid w:val="006D76CD"/>
    <w:rsid w:val="006E1680"/>
    <w:rsid w:val="006E1967"/>
    <w:rsid w:val="006E321C"/>
    <w:rsid w:val="006E4216"/>
    <w:rsid w:val="006E74CE"/>
    <w:rsid w:val="006F1C29"/>
    <w:rsid w:val="006F289B"/>
    <w:rsid w:val="006F2C3A"/>
    <w:rsid w:val="006F3289"/>
    <w:rsid w:val="006F384E"/>
    <w:rsid w:val="006F3D21"/>
    <w:rsid w:val="006F3DD4"/>
    <w:rsid w:val="006F4F4E"/>
    <w:rsid w:val="006F61BE"/>
    <w:rsid w:val="006F678D"/>
    <w:rsid w:val="006F6B2B"/>
    <w:rsid w:val="0070108F"/>
    <w:rsid w:val="00701E36"/>
    <w:rsid w:val="007021B6"/>
    <w:rsid w:val="00702264"/>
    <w:rsid w:val="0070296D"/>
    <w:rsid w:val="007042AA"/>
    <w:rsid w:val="007058B7"/>
    <w:rsid w:val="00705A18"/>
    <w:rsid w:val="00706DFC"/>
    <w:rsid w:val="007116FE"/>
    <w:rsid w:val="00712912"/>
    <w:rsid w:val="00713109"/>
    <w:rsid w:val="00713C99"/>
    <w:rsid w:val="00715EF6"/>
    <w:rsid w:val="00716472"/>
    <w:rsid w:val="0071670B"/>
    <w:rsid w:val="00721B29"/>
    <w:rsid w:val="00721E7C"/>
    <w:rsid w:val="00721F22"/>
    <w:rsid w:val="00725EF5"/>
    <w:rsid w:val="00726BE5"/>
    <w:rsid w:val="007278A9"/>
    <w:rsid w:val="007309F6"/>
    <w:rsid w:val="007345DF"/>
    <w:rsid w:val="0073488B"/>
    <w:rsid w:val="00736CC6"/>
    <w:rsid w:val="00736D17"/>
    <w:rsid w:val="00740405"/>
    <w:rsid w:val="00740EA2"/>
    <w:rsid w:val="00741459"/>
    <w:rsid w:val="007419EC"/>
    <w:rsid w:val="00741A88"/>
    <w:rsid w:val="00741BB0"/>
    <w:rsid w:val="00743188"/>
    <w:rsid w:val="007433CD"/>
    <w:rsid w:val="00744C89"/>
    <w:rsid w:val="00744E0C"/>
    <w:rsid w:val="00744F0C"/>
    <w:rsid w:val="00744F6F"/>
    <w:rsid w:val="007452AE"/>
    <w:rsid w:val="0074659C"/>
    <w:rsid w:val="00746FA1"/>
    <w:rsid w:val="00747349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EE4"/>
    <w:rsid w:val="00774FB0"/>
    <w:rsid w:val="00775B33"/>
    <w:rsid w:val="007844BE"/>
    <w:rsid w:val="007855AE"/>
    <w:rsid w:val="0078585E"/>
    <w:rsid w:val="0079102B"/>
    <w:rsid w:val="00792345"/>
    <w:rsid w:val="00794512"/>
    <w:rsid w:val="00794A0D"/>
    <w:rsid w:val="00794DF0"/>
    <w:rsid w:val="0079754B"/>
    <w:rsid w:val="007A0156"/>
    <w:rsid w:val="007A1EDC"/>
    <w:rsid w:val="007A2B08"/>
    <w:rsid w:val="007A31EB"/>
    <w:rsid w:val="007A3826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4603"/>
    <w:rsid w:val="007C4D1A"/>
    <w:rsid w:val="007D01E5"/>
    <w:rsid w:val="007D09BB"/>
    <w:rsid w:val="007D0DD5"/>
    <w:rsid w:val="007D19C6"/>
    <w:rsid w:val="007D549A"/>
    <w:rsid w:val="007D649A"/>
    <w:rsid w:val="007D7C3E"/>
    <w:rsid w:val="007E027B"/>
    <w:rsid w:val="007E0E28"/>
    <w:rsid w:val="007E174F"/>
    <w:rsid w:val="007E18CE"/>
    <w:rsid w:val="007E1AAB"/>
    <w:rsid w:val="007E20D6"/>
    <w:rsid w:val="007E2208"/>
    <w:rsid w:val="007E23D9"/>
    <w:rsid w:val="007E4849"/>
    <w:rsid w:val="007E7D3F"/>
    <w:rsid w:val="007F044B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55C"/>
    <w:rsid w:val="00802872"/>
    <w:rsid w:val="00802A0A"/>
    <w:rsid w:val="0080385F"/>
    <w:rsid w:val="00803D62"/>
    <w:rsid w:val="008048E5"/>
    <w:rsid w:val="00806C04"/>
    <w:rsid w:val="00806FA7"/>
    <w:rsid w:val="008100A9"/>
    <w:rsid w:val="00810D57"/>
    <w:rsid w:val="00811984"/>
    <w:rsid w:val="00812BF9"/>
    <w:rsid w:val="00813688"/>
    <w:rsid w:val="00813C8F"/>
    <w:rsid w:val="008142FD"/>
    <w:rsid w:val="00815712"/>
    <w:rsid w:val="00815A88"/>
    <w:rsid w:val="008164A1"/>
    <w:rsid w:val="00817219"/>
    <w:rsid w:val="0081779B"/>
    <w:rsid w:val="00817A23"/>
    <w:rsid w:val="00817AA4"/>
    <w:rsid w:val="00820893"/>
    <w:rsid w:val="00820F8C"/>
    <w:rsid w:val="0082177D"/>
    <w:rsid w:val="0082358A"/>
    <w:rsid w:val="00824E69"/>
    <w:rsid w:val="00824FAD"/>
    <w:rsid w:val="0082509B"/>
    <w:rsid w:val="00826024"/>
    <w:rsid w:val="00832F1E"/>
    <w:rsid w:val="00835601"/>
    <w:rsid w:val="0083685F"/>
    <w:rsid w:val="00837339"/>
    <w:rsid w:val="0083744D"/>
    <w:rsid w:val="00841D94"/>
    <w:rsid w:val="00844A23"/>
    <w:rsid w:val="00845A36"/>
    <w:rsid w:val="00847AA7"/>
    <w:rsid w:val="008517E1"/>
    <w:rsid w:val="00851BCB"/>
    <w:rsid w:val="00853D7D"/>
    <w:rsid w:val="00855EEF"/>
    <w:rsid w:val="00857659"/>
    <w:rsid w:val="00860504"/>
    <w:rsid w:val="00862056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211E"/>
    <w:rsid w:val="008741BC"/>
    <w:rsid w:val="00874A56"/>
    <w:rsid w:val="00875CF8"/>
    <w:rsid w:val="008814B9"/>
    <w:rsid w:val="0088393A"/>
    <w:rsid w:val="00885946"/>
    <w:rsid w:val="00885C46"/>
    <w:rsid w:val="00890DA4"/>
    <w:rsid w:val="00891A77"/>
    <w:rsid w:val="00892F8A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51C1"/>
    <w:rsid w:val="008B535B"/>
    <w:rsid w:val="008B79A5"/>
    <w:rsid w:val="008C03B4"/>
    <w:rsid w:val="008C055E"/>
    <w:rsid w:val="008C1BF6"/>
    <w:rsid w:val="008C3D7F"/>
    <w:rsid w:val="008C3EDE"/>
    <w:rsid w:val="008C4C33"/>
    <w:rsid w:val="008C5353"/>
    <w:rsid w:val="008C7D9E"/>
    <w:rsid w:val="008D21C5"/>
    <w:rsid w:val="008D32F9"/>
    <w:rsid w:val="008D3AC4"/>
    <w:rsid w:val="008D3CC2"/>
    <w:rsid w:val="008D3E27"/>
    <w:rsid w:val="008D586A"/>
    <w:rsid w:val="008D5AC1"/>
    <w:rsid w:val="008D6151"/>
    <w:rsid w:val="008D77EC"/>
    <w:rsid w:val="008D77F8"/>
    <w:rsid w:val="008E10A0"/>
    <w:rsid w:val="008E1BEB"/>
    <w:rsid w:val="008E1DE7"/>
    <w:rsid w:val="008E3D20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1C5D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6A54"/>
    <w:rsid w:val="00937BF1"/>
    <w:rsid w:val="00937F0E"/>
    <w:rsid w:val="00941D3A"/>
    <w:rsid w:val="00942712"/>
    <w:rsid w:val="0094520F"/>
    <w:rsid w:val="00945A79"/>
    <w:rsid w:val="00950EF8"/>
    <w:rsid w:val="00951444"/>
    <w:rsid w:val="00952014"/>
    <w:rsid w:val="00956580"/>
    <w:rsid w:val="0095743E"/>
    <w:rsid w:val="009623A6"/>
    <w:rsid w:val="0096307E"/>
    <w:rsid w:val="00963176"/>
    <w:rsid w:val="00963D1F"/>
    <w:rsid w:val="00964308"/>
    <w:rsid w:val="00964587"/>
    <w:rsid w:val="00964B1D"/>
    <w:rsid w:val="00965F1F"/>
    <w:rsid w:val="00966430"/>
    <w:rsid w:val="009700FD"/>
    <w:rsid w:val="00970763"/>
    <w:rsid w:val="00970975"/>
    <w:rsid w:val="009711E2"/>
    <w:rsid w:val="009734A6"/>
    <w:rsid w:val="009749A8"/>
    <w:rsid w:val="00975EEE"/>
    <w:rsid w:val="00976970"/>
    <w:rsid w:val="00976D4F"/>
    <w:rsid w:val="009779A0"/>
    <w:rsid w:val="0098034C"/>
    <w:rsid w:val="0098630E"/>
    <w:rsid w:val="00986A5E"/>
    <w:rsid w:val="00990218"/>
    <w:rsid w:val="00990549"/>
    <w:rsid w:val="00991230"/>
    <w:rsid w:val="009927B8"/>
    <w:rsid w:val="00993B07"/>
    <w:rsid w:val="00994C26"/>
    <w:rsid w:val="009968EE"/>
    <w:rsid w:val="00996B1C"/>
    <w:rsid w:val="009977AB"/>
    <w:rsid w:val="009A0482"/>
    <w:rsid w:val="009A06C4"/>
    <w:rsid w:val="009A33D8"/>
    <w:rsid w:val="009A34B1"/>
    <w:rsid w:val="009A353A"/>
    <w:rsid w:val="009A4878"/>
    <w:rsid w:val="009A5449"/>
    <w:rsid w:val="009A59C4"/>
    <w:rsid w:val="009B0F58"/>
    <w:rsid w:val="009B24A2"/>
    <w:rsid w:val="009B3549"/>
    <w:rsid w:val="009B3C67"/>
    <w:rsid w:val="009B3CA7"/>
    <w:rsid w:val="009B41B2"/>
    <w:rsid w:val="009B4ECD"/>
    <w:rsid w:val="009B5FBE"/>
    <w:rsid w:val="009B6F3F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6D7D"/>
    <w:rsid w:val="009C7248"/>
    <w:rsid w:val="009D189D"/>
    <w:rsid w:val="009D670B"/>
    <w:rsid w:val="009D79FE"/>
    <w:rsid w:val="009D7D8D"/>
    <w:rsid w:val="009E04DD"/>
    <w:rsid w:val="009E30ED"/>
    <w:rsid w:val="009E3ACB"/>
    <w:rsid w:val="009E51CF"/>
    <w:rsid w:val="009E7939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578"/>
    <w:rsid w:val="00A00805"/>
    <w:rsid w:val="00A00C54"/>
    <w:rsid w:val="00A01289"/>
    <w:rsid w:val="00A0258F"/>
    <w:rsid w:val="00A038C5"/>
    <w:rsid w:val="00A03E08"/>
    <w:rsid w:val="00A041A9"/>
    <w:rsid w:val="00A07085"/>
    <w:rsid w:val="00A10A53"/>
    <w:rsid w:val="00A1175D"/>
    <w:rsid w:val="00A117BE"/>
    <w:rsid w:val="00A11D4E"/>
    <w:rsid w:val="00A13085"/>
    <w:rsid w:val="00A13DA3"/>
    <w:rsid w:val="00A13FE7"/>
    <w:rsid w:val="00A15670"/>
    <w:rsid w:val="00A17543"/>
    <w:rsid w:val="00A22C6A"/>
    <w:rsid w:val="00A232C1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5429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7EA0"/>
    <w:rsid w:val="00A505FF"/>
    <w:rsid w:val="00A53F48"/>
    <w:rsid w:val="00A543F4"/>
    <w:rsid w:val="00A546B8"/>
    <w:rsid w:val="00A54972"/>
    <w:rsid w:val="00A54DEC"/>
    <w:rsid w:val="00A5544B"/>
    <w:rsid w:val="00A5549C"/>
    <w:rsid w:val="00A55ECB"/>
    <w:rsid w:val="00A579F8"/>
    <w:rsid w:val="00A57B57"/>
    <w:rsid w:val="00A60353"/>
    <w:rsid w:val="00A619D8"/>
    <w:rsid w:val="00A6251F"/>
    <w:rsid w:val="00A62C43"/>
    <w:rsid w:val="00A64943"/>
    <w:rsid w:val="00A653F3"/>
    <w:rsid w:val="00A66B4E"/>
    <w:rsid w:val="00A66CEE"/>
    <w:rsid w:val="00A675B4"/>
    <w:rsid w:val="00A67E15"/>
    <w:rsid w:val="00A70C5E"/>
    <w:rsid w:val="00A7225A"/>
    <w:rsid w:val="00A72618"/>
    <w:rsid w:val="00A72D1F"/>
    <w:rsid w:val="00A779CA"/>
    <w:rsid w:val="00A813C4"/>
    <w:rsid w:val="00A82521"/>
    <w:rsid w:val="00A82ABE"/>
    <w:rsid w:val="00A82BA1"/>
    <w:rsid w:val="00A82FF4"/>
    <w:rsid w:val="00A8338A"/>
    <w:rsid w:val="00A86F59"/>
    <w:rsid w:val="00A870D7"/>
    <w:rsid w:val="00A871A3"/>
    <w:rsid w:val="00A87787"/>
    <w:rsid w:val="00A90431"/>
    <w:rsid w:val="00A91028"/>
    <w:rsid w:val="00A91101"/>
    <w:rsid w:val="00A91276"/>
    <w:rsid w:val="00A92C58"/>
    <w:rsid w:val="00A93505"/>
    <w:rsid w:val="00A9386A"/>
    <w:rsid w:val="00A94BDF"/>
    <w:rsid w:val="00A95347"/>
    <w:rsid w:val="00A956EB"/>
    <w:rsid w:val="00A95FC3"/>
    <w:rsid w:val="00A9738E"/>
    <w:rsid w:val="00AA0970"/>
    <w:rsid w:val="00AA0D55"/>
    <w:rsid w:val="00AA1570"/>
    <w:rsid w:val="00AA3840"/>
    <w:rsid w:val="00AA455F"/>
    <w:rsid w:val="00AA53E5"/>
    <w:rsid w:val="00AA5E49"/>
    <w:rsid w:val="00AA6809"/>
    <w:rsid w:val="00AB01D5"/>
    <w:rsid w:val="00AB07FF"/>
    <w:rsid w:val="00AB16D9"/>
    <w:rsid w:val="00AB19A5"/>
    <w:rsid w:val="00AB3514"/>
    <w:rsid w:val="00AB41A5"/>
    <w:rsid w:val="00AB4FF0"/>
    <w:rsid w:val="00AB5A0B"/>
    <w:rsid w:val="00AB6441"/>
    <w:rsid w:val="00AB7E38"/>
    <w:rsid w:val="00AC0185"/>
    <w:rsid w:val="00AC0199"/>
    <w:rsid w:val="00AC0670"/>
    <w:rsid w:val="00AC097F"/>
    <w:rsid w:val="00AC0CAA"/>
    <w:rsid w:val="00AC3CDA"/>
    <w:rsid w:val="00AC5AAC"/>
    <w:rsid w:val="00AC70EA"/>
    <w:rsid w:val="00AC7E8C"/>
    <w:rsid w:val="00AD0310"/>
    <w:rsid w:val="00AD1FF3"/>
    <w:rsid w:val="00AD2D89"/>
    <w:rsid w:val="00AD43DC"/>
    <w:rsid w:val="00AE002C"/>
    <w:rsid w:val="00AE0EAD"/>
    <w:rsid w:val="00AE29F7"/>
    <w:rsid w:val="00AE4236"/>
    <w:rsid w:val="00AE480C"/>
    <w:rsid w:val="00AE51B0"/>
    <w:rsid w:val="00AE588B"/>
    <w:rsid w:val="00AE591A"/>
    <w:rsid w:val="00AE7F3B"/>
    <w:rsid w:val="00AF259B"/>
    <w:rsid w:val="00AF31A5"/>
    <w:rsid w:val="00AF3225"/>
    <w:rsid w:val="00AF3485"/>
    <w:rsid w:val="00AF3D5A"/>
    <w:rsid w:val="00AF6593"/>
    <w:rsid w:val="00AF712B"/>
    <w:rsid w:val="00B01547"/>
    <w:rsid w:val="00B01889"/>
    <w:rsid w:val="00B02B08"/>
    <w:rsid w:val="00B02C32"/>
    <w:rsid w:val="00B0348F"/>
    <w:rsid w:val="00B059BD"/>
    <w:rsid w:val="00B05B69"/>
    <w:rsid w:val="00B06E6B"/>
    <w:rsid w:val="00B078EC"/>
    <w:rsid w:val="00B104BA"/>
    <w:rsid w:val="00B10CAB"/>
    <w:rsid w:val="00B10FFA"/>
    <w:rsid w:val="00B11671"/>
    <w:rsid w:val="00B1182E"/>
    <w:rsid w:val="00B11C79"/>
    <w:rsid w:val="00B11D1E"/>
    <w:rsid w:val="00B123C0"/>
    <w:rsid w:val="00B15D1F"/>
    <w:rsid w:val="00B16A62"/>
    <w:rsid w:val="00B16BA1"/>
    <w:rsid w:val="00B16E6B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05FF"/>
    <w:rsid w:val="00B3232C"/>
    <w:rsid w:val="00B32559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5E2"/>
    <w:rsid w:val="00B52794"/>
    <w:rsid w:val="00B52CA3"/>
    <w:rsid w:val="00B53139"/>
    <w:rsid w:val="00B53E85"/>
    <w:rsid w:val="00B53F0F"/>
    <w:rsid w:val="00B547E5"/>
    <w:rsid w:val="00B54837"/>
    <w:rsid w:val="00B54C9E"/>
    <w:rsid w:val="00B5556A"/>
    <w:rsid w:val="00B560AA"/>
    <w:rsid w:val="00B56E3D"/>
    <w:rsid w:val="00B57A30"/>
    <w:rsid w:val="00B61ED5"/>
    <w:rsid w:val="00B63086"/>
    <w:rsid w:val="00B67DC9"/>
    <w:rsid w:val="00B71C41"/>
    <w:rsid w:val="00B7299D"/>
    <w:rsid w:val="00B7385F"/>
    <w:rsid w:val="00B747EB"/>
    <w:rsid w:val="00B74EDD"/>
    <w:rsid w:val="00B75411"/>
    <w:rsid w:val="00B756D9"/>
    <w:rsid w:val="00B762E9"/>
    <w:rsid w:val="00B80490"/>
    <w:rsid w:val="00B80578"/>
    <w:rsid w:val="00B82E1E"/>
    <w:rsid w:val="00B82F92"/>
    <w:rsid w:val="00B86834"/>
    <w:rsid w:val="00B86897"/>
    <w:rsid w:val="00B91541"/>
    <w:rsid w:val="00B92219"/>
    <w:rsid w:val="00B9399D"/>
    <w:rsid w:val="00B94DAE"/>
    <w:rsid w:val="00B978C6"/>
    <w:rsid w:val="00BA11F0"/>
    <w:rsid w:val="00BA13A3"/>
    <w:rsid w:val="00BA1965"/>
    <w:rsid w:val="00BA1C0F"/>
    <w:rsid w:val="00BA2129"/>
    <w:rsid w:val="00BA2827"/>
    <w:rsid w:val="00BA3761"/>
    <w:rsid w:val="00BA4E90"/>
    <w:rsid w:val="00BA54D0"/>
    <w:rsid w:val="00BA5B76"/>
    <w:rsid w:val="00BA674D"/>
    <w:rsid w:val="00BA6C68"/>
    <w:rsid w:val="00BA7161"/>
    <w:rsid w:val="00BB0066"/>
    <w:rsid w:val="00BB1568"/>
    <w:rsid w:val="00BB2910"/>
    <w:rsid w:val="00BB3016"/>
    <w:rsid w:val="00BB368C"/>
    <w:rsid w:val="00BB39B5"/>
    <w:rsid w:val="00BB6B7A"/>
    <w:rsid w:val="00BB74CD"/>
    <w:rsid w:val="00BB7985"/>
    <w:rsid w:val="00BC14C3"/>
    <w:rsid w:val="00BC1CBA"/>
    <w:rsid w:val="00BC1D4E"/>
    <w:rsid w:val="00BC238D"/>
    <w:rsid w:val="00BC2B68"/>
    <w:rsid w:val="00BC3AEA"/>
    <w:rsid w:val="00BC3DE0"/>
    <w:rsid w:val="00BC4859"/>
    <w:rsid w:val="00BC4AD8"/>
    <w:rsid w:val="00BC4B8D"/>
    <w:rsid w:val="00BC5470"/>
    <w:rsid w:val="00BC55DF"/>
    <w:rsid w:val="00BC575F"/>
    <w:rsid w:val="00BC6F10"/>
    <w:rsid w:val="00BC753F"/>
    <w:rsid w:val="00BC781E"/>
    <w:rsid w:val="00BC7E81"/>
    <w:rsid w:val="00BD0BF3"/>
    <w:rsid w:val="00BD0E3B"/>
    <w:rsid w:val="00BD19FE"/>
    <w:rsid w:val="00BD1DC3"/>
    <w:rsid w:val="00BD21BC"/>
    <w:rsid w:val="00BD48C2"/>
    <w:rsid w:val="00BD6669"/>
    <w:rsid w:val="00BD685D"/>
    <w:rsid w:val="00BD6ADD"/>
    <w:rsid w:val="00BD725C"/>
    <w:rsid w:val="00BE26FE"/>
    <w:rsid w:val="00BE27FF"/>
    <w:rsid w:val="00BE34A0"/>
    <w:rsid w:val="00BE35B5"/>
    <w:rsid w:val="00BE497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7735"/>
    <w:rsid w:val="00BF7DEE"/>
    <w:rsid w:val="00C03D8A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5DA3"/>
    <w:rsid w:val="00C1622F"/>
    <w:rsid w:val="00C2030F"/>
    <w:rsid w:val="00C21572"/>
    <w:rsid w:val="00C215CE"/>
    <w:rsid w:val="00C261EB"/>
    <w:rsid w:val="00C264AE"/>
    <w:rsid w:val="00C271CB"/>
    <w:rsid w:val="00C27207"/>
    <w:rsid w:val="00C27311"/>
    <w:rsid w:val="00C274A5"/>
    <w:rsid w:val="00C31AAA"/>
    <w:rsid w:val="00C31E7E"/>
    <w:rsid w:val="00C32BEC"/>
    <w:rsid w:val="00C32E00"/>
    <w:rsid w:val="00C35FF3"/>
    <w:rsid w:val="00C40D77"/>
    <w:rsid w:val="00C4362F"/>
    <w:rsid w:val="00C44055"/>
    <w:rsid w:val="00C46124"/>
    <w:rsid w:val="00C46ABE"/>
    <w:rsid w:val="00C5158D"/>
    <w:rsid w:val="00C5161E"/>
    <w:rsid w:val="00C54B8E"/>
    <w:rsid w:val="00C55318"/>
    <w:rsid w:val="00C557F9"/>
    <w:rsid w:val="00C56CFE"/>
    <w:rsid w:val="00C578C5"/>
    <w:rsid w:val="00C57D97"/>
    <w:rsid w:val="00C601F3"/>
    <w:rsid w:val="00C60387"/>
    <w:rsid w:val="00C619B7"/>
    <w:rsid w:val="00C61AF2"/>
    <w:rsid w:val="00C61E0D"/>
    <w:rsid w:val="00C63025"/>
    <w:rsid w:val="00C63573"/>
    <w:rsid w:val="00C63872"/>
    <w:rsid w:val="00C642B4"/>
    <w:rsid w:val="00C64E99"/>
    <w:rsid w:val="00C6550E"/>
    <w:rsid w:val="00C66C03"/>
    <w:rsid w:val="00C66CB0"/>
    <w:rsid w:val="00C66D74"/>
    <w:rsid w:val="00C6766C"/>
    <w:rsid w:val="00C678D0"/>
    <w:rsid w:val="00C701A0"/>
    <w:rsid w:val="00C7237D"/>
    <w:rsid w:val="00C72AC1"/>
    <w:rsid w:val="00C72B6F"/>
    <w:rsid w:val="00C76944"/>
    <w:rsid w:val="00C76A41"/>
    <w:rsid w:val="00C76D1D"/>
    <w:rsid w:val="00C77172"/>
    <w:rsid w:val="00C7731B"/>
    <w:rsid w:val="00C77B24"/>
    <w:rsid w:val="00C80606"/>
    <w:rsid w:val="00C80A95"/>
    <w:rsid w:val="00C83C20"/>
    <w:rsid w:val="00C83EE9"/>
    <w:rsid w:val="00C83F7B"/>
    <w:rsid w:val="00C841B2"/>
    <w:rsid w:val="00C90FA5"/>
    <w:rsid w:val="00C91AC8"/>
    <w:rsid w:val="00C91EE1"/>
    <w:rsid w:val="00C9290C"/>
    <w:rsid w:val="00C937D7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88A"/>
    <w:rsid w:val="00CA53DD"/>
    <w:rsid w:val="00CB2C92"/>
    <w:rsid w:val="00CB7C76"/>
    <w:rsid w:val="00CC16D1"/>
    <w:rsid w:val="00CC1987"/>
    <w:rsid w:val="00CC3A8B"/>
    <w:rsid w:val="00CC4D5D"/>
    <w:rsid w:val="00CC5EEF"/>
    <w:rsid w:val="00CC5FEC"/>
    <w:rsid w:val="00CD0C86"/>
    <w:rsid w:val="00CD10D7"/>
    <w:rsid w:val="00CD2FDC"/>
    <w:rsid w:val="00CD33AF"/>
    <w:rsid w:val="00CD4CC6"/>
    <w:rsid w:val="00CD7F35"/>
    <w:rsid w:val="00CE032A"/>
    <w:rsid w:val="00CE0BC2"/>
    <w:rsid w:val="00CE1EB6"/>
    <w:rsid w:val="00CE3CF9"/>
    <w:rsid w:val="00CE42C7"/>
    <w:rsid w:val="00CE50F7"/>
    <w:rsid w:val="00CE6D22"/>
    <w:rsid w:val="00CE76DE"/>
    <w:rsid w:val="00CF0985"/>
    <w:rsid w:val="00CF406D"/>
    <w:rsid w:val="00CF5A5C"/>
    <w:rsid w:val="00CF5C38"/>
    <w:rsid w:val="00CF693D"/>
    <w:rsid w:val="00CF6EA4"/>
    <w:rsid w:val="00D027C4"/>
    <w:rsid w:val="00D03E61"/>
    <w:rsid w:val="00D04275"/>
    <w:rsid w:val="00D045AF"/>
    <w:rsid w:val="00D0752F"/>
    <w:rsid w:val="00D075B0"/>
    <w:rsid w:val="00D07E43"/>
    <w:rsid w:val="00D102BF"/>
    <w:rsid w:val="00D1130E"/>
    <w:rsid w:val="00D12234"/>
    <w:rsid w:val="00D1289F"/>
    <w:rsid w:val="00D12ADC"/>
    <w:rsid w:val="00D138FB"/>
    <w:rsid w:val="00D13E68"/>
    <w:rsid w:val="00D15371"/>
    <w:rsid w:val="00D15415"/>
    <w:rsid w:val="00D17873"/>
    <w:rsid w:val="00D202F7"/>
    <w:rsid w:val="00D207FE"/>
    <w:rsid w:val="00D22A9C"/>
    <w:rsid w:val="00D24299"/>
    <w:rsid w:val="00D306B4"/>
    <w:rsid w:val="00D30BF6"/>
    <w:rsid w:val="00D315D9"/>
    <w:rsid w:val="00D31CCC"/>
    <w:rsid w:val="00D3474C"/>
    <w:rsid w:val="00D36A9A"/>
    <w:rsid w:val="00D37234"/>
    <w:rsid w:val="00D37A98"/>
    <w:rsid w:val="00D40C39"/>
    <w:rsid w:val="00D429D7"/>
    <w:rsid w:val="00D43574"/>
    <w:rsid w:val="00D439C6"/>
    <w:rsid w:val="00D45E82"/>
    <w:rsid w:val="00D4600C"/>
    <w:rsid w:val="00D47ECA"/>
    <w:rsid w:val="00D50EC0"/>
    <w:rsid w:val="00D5314D"/>
    <w:rsid w:val="00D54324"/>
    <w:rsid w:val="00D5441B"/>
    <w:rsid w:val="00D548D6"/>
    <w:rsid w:val="00D54C78"/>
    <w:rsid w:val="00D56098"/>
    <w:rsid w:val="00D5682F"/>
    <w:rsid w:val="00D57B31"/>
    <w:rsid w:val="00D651BE"/>
    <w:rsid w:val="00D65E01"/>
    <w:rsid w:val="00D66A83"/>
    <w:rsid w:val="00D67318"/>
    <w:rsid w:val="00D71D98"/>
    <w:rsid w:val="00D7289E"/>
    <w:rsid w:val="00D74C26"/>
    <w:rsid w:val="00D7527C"/>
    <w:rsid w:val="00D7594C"/>
    <w:rsid w:val="00D778A5"/>
    <w:rsid w:val="00D80458"/>
    <w:rsid w:val="00D81065"/>
    <w:rsid w:val="00D814D8"/>
    <w:rsid w:val="00D82507"/>
    <w:rsid w:val="00D9053A"/>
    <w:rsid w:val="00D90EF4"/>
    <w:rsid w:val="00D928E7"/>
    <w:rsid w:val="00D92984"/>
    <w:rsid w:val="00D92CF7"/>
    <w:rsid w:val="00D9320F"/>
    <w:rsid w:val="00D9457D"/>
    <w:rsid w:val="00D94721"/>
    <w:rsid w:val="00D95AE0"/>
    <w:rsid w:val="00D96F37"/>
    <w:rsid w:val="00D97974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4F7A"/>
    <w:rsid w:val="00DC6EC7"/>
    <w:rsid w:val="00DC7553"/>
    <w:rsid w:val="00DD0097"/>
    <w:rsid w:val="00DD1560"/>
    <w:rsid w:val="00DD2156"/>
    <w:rsid w:val="00DD2460"/>
    <w:rsid w:val="00DD29E3"/>
    <w:rsid w:val="00DD3391"/>
    <w:rsid w:val="00DD406A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E48BD"/>
    <w:rsid w:val="00DF098F"/>
    <w:rsid w:val="00DF438D"/>
    <w:rsid w:val="00E01159"/>
    <w:rsid w:val="00E0181E"/>
    <w:rsid w:val="00E02AAF"/>
    <w:rsid w:val="00E042B7"/>
    <w:rsid w:val="00E05F99"/>
    <w:rsid w:val="00E06073"/>
    <w:rsid w:val="00E06960"/>
    <w:rsid w:val="00E07950"/>
    <w:rsid w:val="00E11922"/>
    <w:rsid w:val="00E132EC"/>
    <w:rsid w:val="00E15682"/>
    <w:rsid w:val="00E16EB3"/>
    <w:rsid w:val="00E17AD2"/>
    <w:rsid w:val="00E208EA"/>
    <w:rsid w:val="00E20963"/>
    <w:rsid w:val="00E20EBB"/>
    <w:rsid w:val="00E21EED"/>
    <w:rsid w:val="00E2289B"/>
    <w:rsid w:val="00E23010"/>
    <w:rsid w:val="00E237E1"/>
    <w:rsid w:val="00E239D3"/>
    <w:rsid w:val="00E23B60"/>
    <w:rsid w:val="00E26004"/>
    <w:rsid w:val="00E271F0"/>
    <w:rsid w:val="00E30345"/>
    <w:rsid w:val="00E304F1"/>
    <w:rsid w:val="00E328CC"/>
    <w:rsid w:val="00E36764"/>
    <w:rsid w:val="00E36E51"/>
    <w:rsid w:val="00E41969"/>
    <w:rsid w:val="00E41FF8"/>
    <w:rsid w:val="00E4277C"/>
    <w:rsid w:val="00E4319D"/>
    <w:rsid w:val="00E446A7"/>
    <w:rsid w:val="00E44741"/>
    <w:rsid w:val="00E47250"/>
    <w:rsid w:val="00E53E96"/>
    <w:rsid w:val="00E612CB"/>
    <w:rsid w:val="00E61FA2"/>
    <w:rsid w:val="00E6327B"/>
    <w:rsid w:val="00E63387"/>
    <w:rsid w:val="00E64566"/>
    <w:rsid w:val="00E64A66"/>
    <w:rsid w:val="00E64D23"/>
    <w:rsid w:val="00E656C6"/>
    <w:rsid w:val="00E6629F"/>
    <w:rsid w:val="00E701D4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50E8"/>
    <w:rsid w:val="00E8535D"/>
    <w:rsid w:val="00E85AD0"/>
    <w:rsid w:val="00E90C20"/>
    <w:rsid w:val="00E91FA2"/>
    <w:rsid w:val="00E94E72"/>
    <w:rsid w:val="00E95DC3"/>
    <w:rsid w:val="00EA0A04"/>
    <w:rsid w:val="00EA0A10"/>
    <w:rsid w:val="00EA0D42"/>
    <w:rsid w:val="00EA2325"/>
    <w:rsid w:val="00EA2689"/>
    <w:rsid w:val="00EA2C60"/>
    <w:rsid w:val="00EA5410"/>
    <w:rsid w:val="00EA57C6"/>
    <w:rsid w:val="00EA5A2B"/>
    <w:rsid w:val="00EA627D"/>
    <w:rsid w:val="00EA7D74"/>
    <w:rsid w:val="00EA7E4F"/>
    <w:rsid w:val="00EB22D4"/>
    <w:rsid w:val="00EB3B77"/>
    <w:rsid w:val="00EB4DC1"/>
    <w:rsid w:val="00EB726D"/>
    <w:rsid w:val="00EB786B"/>
    <w:rsid w:val="00EC0B0D"/>
    <w:rsid w:val="00EC0C73"/>
    <w:rsid w:val="00EC140C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49B8"/>
    <w:rsid w:val="00ED4E41"/>
    <w:rsid w:val="00ED4EA0"/>
    <w:rsid w:val="00ED509E"/>
    <w:rsid w:val="00ED5226"/>
    <w:rsid w:val="00ED6531"/>
    <w:rsid w:val="00ED7E49"/>
    <w:rsid w:val="00ED7EB7"/>
    <w:rsid w:val="00EE0DBB"/>
    <w:rsid w:val="00EE1782"/>
    <w:rsid w:val="00EE2F5B"/>
    <w:rsid w:val="00EE3D52"/>
    <w:rsid w:val="00EE4363"/>
    <w:rsid w:val="00EE473D"/>
    <w:rsid w:val="00EE732B"/>
    <w:rsid w:val="00EE744D"/>
    <w:rsid w:val="00EE7B60"/>
    <w:rsid w:val="00EF3895"/>
    <w:rsid w:val="00EF3B77"/>
    <w:rsid w:val="00EF6351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D77"/>
    <w:rsid w:val="00F0407F"/>
    <w:rsid w:val="00F040B2"/>
    <w:rsid w:val="00F04447"/>
    <w:rsid w:val="00F061DF"/>
    <w:rsid w:val="00F06823"/>
    <w:rsid w:val="00F06C51"/>
    <w:rsid w:val="00F1222E"/>
    <w:rsid w:val="00F12428"/>
    <w:rsid w:val="00F12A50"/>
    <w:rsid w:val="00F1333A"/>
    <w:rsid w:val="00F13DFA"/>
    <w:rsid w:val="00F159CA"/>
    <w:rsid w:val="00F177B8"/>
    <w:rsid w:val="00F2086F"/>
    <w:rsid w:val="00F2103C"/>
    <w:rsid w:val="00F228D1"/>
    <w:rsid w:val="00F24429"/>
    <w:rsid w:val="00F25CB9"/>
    <w:rsid w:val="00F271AF"/>
    <w:rsid w:val="00F27E2A"/>
    <w:rsid w:val="00F30080"/>
    <w:rsid w:val="00F3019B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E16"/>
    <w:rsid w:val="00F47CAC"/>
    <w:rsid w:val="00F47FEC"/>
    <w:rsid w:val="00F5137F"/>
    <w:rsid w:val="00F56BDA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3B8"/>
    <w:rsid w:val="00F717D8"/>
    <w:rsid w:val="00F72067"/>
    <w:rsid w:val="00F7238F"/>
    <w:rsid w:val="00F73CB2"/>
    <w:rsid w:val="00F740D9"/>
    <w:rsid w:val="00F74EF3"/>
    <w:rsid w:val="00F77C16"/>
    <w:rsid w:val="00F82162"/>
    <w:rsid w:val="00F837F5"/>
    <w:rsid w:val="00F863EA"/>
    <w:rsid w:val="00F865AF"/>
    <w:rsid w:val="00F874DB"/>
    <w:rsid w:val="00F92BA0"/>
    <w:rsid w:val="00F949FD"/>
    <w:rsid w:val="00F94DCD"/>
    <w:rsid w:val="00F956E3"/>
    <w:rsid w:val="00F958BD"/>
    <w:rsid w:val="00F95EA2"/>
    <w:rsid w:val="00F96FF9"/>
    <w:rsid w:val="00F972FE"/>
    <w:rsid w:val="00F9769E"/>
    <w:rsid w:val="00FA0190"/>
    <w:rsid w:val="00FA0B26"/>
    <w:rsid w:val="00FA2080"/>
    <w:rsid w:val="00FA20DC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710"/>
    <w:rsid w:val="00FC281B"/>
    <w:rsid w:val="00FC3258"/>
    <w:rsid w:val="00FC3C02"/>
    <w:rsid w:val="00FC4398"/>
    <w:rsid w:val="00FC5713"/>
    <w:rsid w:val="00FC57CF"/>
    <w:rsid w:val="00FC64AA"/>
    <w:rsid w:val="00FC69A8"/>
    <w:rsid w:val="00FD0779"/>
    <w:rsid w:val="00FD1084"/>
    <w:rsid w:val="00FD1243"/>
    <w:rsid w:val="00FD1717"/>
    <w:rsid w:val="00FD18A8"/>
    <w:rsid w:val="00FD1A24"/>
    <w:rsid w:val="00FD1D04"/>
    <w:rsid w:val="00FD29B4"/>
    <w:rsid w:val="00FD32D1"/>
    <w:rsid w:val="00FD34FB"/>
    <w:rsid w:val="00FD64B2"/>
    <w:rsid w:val="00FD664B"/>
    <w:rsid w:val="00FE04E7"/>
    <w:rsid w:val="00FE172A"/>
    <w:rsid w:val="00FE1ABE"/>
    <w:rsid w:val="00FE2070"/>
    <w:rsid w:val="00FE3396"/>
    <w:rsid w:val="00FE368E"/>
    <w:rsid w:val="00FE36AE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B02C3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GTdoc">
    <w:name w:val="LGTdoc_본문"/>
    <w:basedOn w:val="Normal"/>
    <w:rsid w:val="00227AEC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B02C3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GTdoc">
    <w:name w:val="LGTdoc_본문"/>
    <w:basedOn w:val="Normal"/>
    <w:rsid w:val="00227AEC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944B3-301A-43D0-B108-88777A2FC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33</cp:revision>
  <cp:lastPrinted>2016-03-16T01:15:00Z</cp:lastPrinted>
  <dcterms:created xsi:type="dcterms:W3CDTF">2016-03-30T21:02:00Z</dcterms:created>
  <dcterms:modified xsi:type="dcterms:W3CDTF">2016-04-05T16:46:00Z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